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CDAB2" w14:textId="77777777" w:rsidR="00643A47" w:rsidRPr="00643A47" w:rsidRDefault="005814B3" w:rsidP="00087CAF">
      <w:pPr>
        <w:jc w:val="both"/>
        <w:rPr>
          <w:rFonts w:ascii="Trebuchet MS" w:hAnsi="Trebuchet MS"/>
          <w:b/>
          <w:sz w:val="10"/>
          <w:szCs w:val="24"/>
        </w:rPr>
      </w:pPr>
      <w:r w:rsidRPr="00643A47">
        <w:rPr>
          <w:rFonts w:cs="Times New Roman"/>
          <w:b/>
          <w:noProof/>
          <w:color w:val="000000"/>
          <w:sz w:val="20"/>
          <w:szCs w:val="28"/>
        </w:rPr>
        <w:drawing>
          <wp:anchor distT="0" distB="0" distL="114300" distR="114300" simplePos="0" relativeHeight="251673600" behindDoc="0" locked="0" layoutInCell="1" allowOverlap="1" wp14:anchorId="788E047E" wp14:editId="7B4F58AB">
            <wp:simplePos x="0" y="0"/>
            <wp:positionH relativeFrom="page">
              <wp:posOffset>3569970</wp:posOffset>
            </wp:positionH>
            <wp:positionV relativeFrom="paragraph">
              <wp:posOffset>-247650</wp:posOffset>
            </wp:positionV>
            <wp:extent cx="642620" cy="650240"/>
            <wp:effectExtent l="0" t="0" r="508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2620" cy="650240"/>
                    </a:xfrm>
                    <a:prstGeom prst="rect">
                      <a:avLst/>
                    </a:prstGeom>
                  </pic:spPr>
                </pic:pic>
              </a:graphicData>
            </a:graphic>
            <wp14:sizeRelH relativeFrom="page">
              <wp14:pctWidth>0</wp14:pctWidth>
            </wp14:sizeRelH>
            <wp14:sizeRelV relativeFrom="page">
              <wp14:pctHeight>0</wp14:pctHeight>
            </wp14:sizeRelV>
          </wp:anchor>
        </w:drawing>
      </w:r>
    </w:p>
    <w:p w14:paraId="44DE931D" w14:textId="77777777" w:rsidR="009D22AC" w:rsidRPr="00643A47" w:rsidRDefault="00523925" w:rsidP="00347BAF">
      <w:pPr>
        <w:jc w:val="center"/>
        <w:rPr>
          <w:rFonts w:ascii="Trebuchet MS" w:hAnsi="Trebuchet MS"/>
          <w:b/>
          <w:sz w:val="18"/>
          <w:szCs w:val="24"/>
        </w:rPr>
      </w:pPr>
      <w:r w:rsidRPr="00643A47">
        <w:rPr>
          <w:rFonts w:ascii="Trebuchet MS" w:hAnsi="Trebuchet MS"/>
          <w:b/>
          <w:sz w:val="20"/>
          <w:szCs w:val="24"/>
        </w:rPr>
        <w:t>North Carolina Real Estate Commission</w:t>
      </w:r>
    </w:p>
    <w:p w14:paraId="29BE9F12" w14:textId="77777777" w:rsidR="00523925" w:rsidRPr="00643A47" w:rsidRDefault="00523925" w:rsidP="00347BAF">
      <w:pPr>
        <w:jc w:val="center"/>
        <w:rPr>
          <w:rFonts w:ascii="Trebuchet MS" w:hAnsi="Trebuchet MS"/>
          <w:sz w:val="18"/>
          <w:szCs w:val="24"/>
        </w:rPr>
      </w:pPr>
      <w:r w:rsidRPr="00643A47">
        <w:rPr>
          <w:rFonts w:ascii="Trebuchet MS" w:hAnsi="Trebuchet MS"/>
          <w:sz w:val="18"/>
          <w:szCs w:val="24"/>
        </w:rPr>
        <w:t>P.O. Box 17100, Raleigh, NC 27619-7100</w:t>
      </w:r>
    </w:p>
    <w:p w14:paraId="10E93FB9" w14:textId="77777777" w:rsidR="00523925" w:rsidRPr="00643A47" w:rsidRDefault="00523925" w:rsidP="00347BAF">
      <w:pPr>
        <w:jc w:val="center"/>
        <w:rPr>
          <w:rFonts w:ascii="Trebuchet MS" w:hAnsi="Trebuchet MS"/>
          <w:sz w:val="18"/>
          <w:szCs w:val="24"/>
        </w:rPr>
      </w:pPr>
      <w:r w:rsidRPr="00643A47">
        <w:rPr>
          <w:rFonts w:ascii="Trebuchet MS" w:hAnsi="Trebuchet MS"/>
          <w:sz w:val="18"/>
          <w:szCs w:val="24"/>
        </w:rPr>
        <w:t>Phone</w:t>
      </w:r>
      <w:r w:rsidR="00F909B3">
        <w:rPr>
          <w:rFonts w:ascii="Trebuchet MS" w:hAnsi="Trebuchet MS"/>
          <w:sz w:val="18"/>
          <w:szCs w:val="24"/>
        </w:rPr>
        <w:t>:</w:t>
      </w:r>
      <w:r w:rsidRPr="00643A47">
        <w:rPr>
          <w:rFonts w:ascii="Trebuchet MS" w:hAnsi="Trebuchet MS"/>
          <w:sz w:val="18"/>
          <w:szCs w:val="24"/>
        </w:rPr>
        <w:t xml:space="preserve"> (919) 875-3700 </w:t>
      </w:r>
      <w:r w:rsidR="00F909B3">
        <w:rPr>
          <w:rFonts w:ascii="Trebuchet MS" w:hAnsi="Trebuchet MS"/>
          <w:sz w:val="18"/>
          <w:szCs w:val="24"/>
        </w:rPr>
        <w:sym w:font="Symbol" w:char="F0BD"/>
      </w:r>
      <w:r w:rsidR="00F909B3">
        <w:rPr>
          <w:rFonts w:ascii="Trebuchet MS" w:hAnsi="Trebuchet MS"/>
          <w:sz w:val="18"/>
          <w:szCs w:val="24"/>
        </w:rPr>
        <w:t xml:space="preserve"> </w:t>
      </w:r>
      <w:r w:rsidRPr="00643A47">
        <w:rPr>
          <w:rFonts w:ascii="Trebuchet MS" w:hAnsi="Trebuchet MS"/>
          <w:sz w:val="18"/>
          <w:szCs w:val="24"/>
        </w:rPr>
        <w:t xml:space="preserve">Email: </w:t>
      </w:r>
      <w:hyperlink r:id="rId9" w:history="1">
        <w:r w:rsidRPr="00643A47">
          <w:rPr>
            <w:rStyle w:val="Hyperlink"/>
            <w:rFonts w:ascii="Trebuchet MS" w:hAnsi="Trebuchet MS"/>
            <w:sz w:val="18"/>
            <w:szCs w:val="24"/>
          </w:rPr>
          <w:t>educ@ncrec.gov</w:t>
        </w:r>
      </w:hyperlink>
    </w:p>
    <w:p w14:paraId="5F3E48F0" w14:textId="77777777" w:rsidR="00523925" w:rsidRPr="00643A47" w:rsidRDefault="00523925" w:rsidP="00347BAF">
      <w:pPr>
        <w:jc w:val="center"/>
        <w:rPr>
          <w:rFonts w:ascii="Trebuchet MS" w:hAnsi="Trebuchet MS"/>
          <w:sz w:val="18"/>
          <w:szCs w:val="24"/>
        </w:rPr>
      </w:pPr>
      <w:r w:rsidRPr="00643A47">
        <w:rPr>
          <w:rFonts w:ascii="Trebuchet MS" w:hAnsi="Trebuchet MS"/>
          <w:sz w:val="18"/>
          <w:szCs w:val="24"/>
        </w:rPr>
        <w:t>Fax</w:t>
      </w:r>
      <w:r w:rsidR="00F909B3">
        <w:rPr>
          <w:rFonts w:ascii="Trebuchet MS" w:hAnsi="Trebuchet MS"/>
          <w:sz w:val="18"/>
          <w:szCs w:val="24"/>
        </w:rPr>
        <w:t>:</w:t>
      </w:r>
      <w:r w:rsidRPr="00643A47">
        <w:rPr>
          <w:rFonts w:ascii="Trebuchet MS" w:hAnsi="Trebuchet MS"/>
          <w:sz w:val="18"/>
          <w:szCs w:val="24"/>
        </w:rPr>
        <w:t xml:space="preserve"> (919) 877-4216 </w:t>
      </w:r>
      <w:r w:rsidR="00F909B3">
        <w:rPr>
          <w:rFonts w:ascii="Trebuchet MS" w:hAnsi="Trebuchet MS"/>
          <w:sz w:val="18"/>
          <w:szCs w:val="24"/>
        </w:rPr>
        <w:sym w:font="Symbol" w:char="F0BD"/>
      </w:r>
      <w:r w:rsidR="00F909B3">
        <w:rPr>
          <w:rFonts w:ascii="Trebuchet MS" w:hAnsi="Trebuchet MS"/>
          <w:sz w:val="18"/>
          <w:szCs w:val="24"/>
        </w:rPr>
        <w:t xml:space="preserve"> </w:t>
      </w:r>
      <w:r w:rsidRPr="00643A47">
        <w:rPr>
          <w:rFonts w:ascii="Trebuchet MS" w:hAnsi="Trebuchet MS"/>
          <w:sz w:val="18"/>
          <w:szCs w:val="24"/>
        </w:rPr>
        <w:t xml:space="preserve">Website: </w:t>
      </w:r>
      <w:hyperlink r:id="rId10" w:history="1">
        <w:r w:rsidRPr="00643A47">
          <w:rPr>
            <w:rStyle w:val="Hyperlink"/>
            <w:rFonts w:ascii="Trebuchet MS" w:hAnsi="Trebuchet MS"/>
            <w:sz w:val="18"/>
            <w:szCs w:val="24"/>
          </w:rPr>
          <w:t>www.ncrec.gov</w:t>
        </w:r>
      </w:hyperlink>
    </w:p>
    <w:p w14:paraId="738109E2" w14:textId="77777777" w:rsidR="00643A47" w:rsidRDefault="00643A47" w:rsidP="00087CAF">
      <w:pPr>
        <w:jc w:val="both"/>
        <w:rPr>
          <w:rFonts w:ascii="Trebuchet MS" w:hAnsi="Trebuchet MS"/>
          <w:b/>
          <w:sz w:val="24"/>
          <w:szCs w:val="24"/>
        </w:rPr>
      </w:pPr>
    </w:p>
    <w:p w14:paraId="3865161E" w14:textId="77777777" w:rsidR="00643A47" w:rsidRDefault="00643A47" w:rsidP="00087CAF">
      <w:pPr>
        <w:jc w:val="both"/>
        <w:rPr>
          <w:rFonts w:ascii="Trebuchet MS" w:hAnsi="Trebuchet MS"/>
          <w:b/>
          <w:sz w:val="24"/>
          <w:szCs w:val="24"/>
        </w:rPr>
      </w:pPr>
    </w:p>
    <w:p w14:paraId="190E4FD9" w14:textId="77777777" w:rsidR="00C21B9B" w:rsidRPr="00181E83" w:rsidRDefault="00C21B9B" w:rsidP="00664B76">
      <w:pPr>
        <w:rPr>
          <w:rFonts w:ascii="Trebuchet MS" w:hAnsi="Trebuchet MS"/>
          <w:b/>
          <w:sz w:val="24"/>
          <w:szCs w:val="24"/>
        </w:rPr>
      </w:pPr>
      <w:r w:rsidRPr="00181E83">
        <w:rPr>
          <w:rFonts w:ascii="Trebuchet MS" w:hAnsi="Trebuchet MS"/>
          <w:b/>
          <w:sz w:val="24"/>
          <w:szCs w:val="24"/>
        </w:rPr>
        <w:t xml:space="preserve">Note to Private School Applicant: </w:t>
      </w:r>
      <w:r w:rsidRPr="00181E83">
        <w:rPr>
          <w:rFonts w:ascii="Trebuchet MS" w:hAnsi="Trebuchet MS"/>
          <w:b/>
          <w:sz w:val="24"/>
          <w:szCs w:val="24"/>
        </w:rPr>
        <w:br/>
      </w:r>
    </w:p>
    <w:p w14:paraId="5519EE3B" w14:textId="77777777" w:rsidR="00083E1C" w:rsidRPr="00083E1C" w:rsidRDefault="00C54703" w:rsidP="00087CAF">
      <w:pPr>
        <w:jc w:val="both"/>
        <w:rPr>
          <w:rFonts w:ascii="Trebuchet MS" w:hAnsi="Trebuchet MS"/>
          <w:sz w:val="24"/>
          <w:szCs w:val="20"/>
        </w:rPr>
      </w:pPr>
      <w:r w:rsidRPr="00181E83">
        <w:rPr>
          <w:rFonts w:ascii="Trebuchet MS" w:hAnsi="Trebuchet MS"/>
          <w:sz w:val="24"/>
          <w:szCs w:val="20"/>
        </w:rPr>
        <w:t>Th</w:t>
      </w:r>
      <w:r w:rsidR="000C71D7">
        <w:rPr>
          <w:rFonts w:ascii="Trebuchet MS" w:hAnsi="Trebuchet MS"/>
          <w:sz w:val="24"/>
          <w:szCs w:val="20"/>
        </w:rPr>
        <w:t>e attached</w:t>
      </w:r>
      <w:r w:rsidRPr="00181E83">
        <w:rPr>
          <w:rFonts w:ascii="Trebuchet MS" w:hAnsi="Trebuchet MS"/>
          <w:sz w:val="24"/>
          <w:szCs w:val="20"/>
        </w:rPr>
        <w:t xml:space="preserve"> </w:t>
      </w:r>
      <w:r w:rsidRPr="00181E83">
        <w:rPr>
          <w:rFonts w:ascii="Trebuchet MS" w:hAnsi="Trebuchet MS"/>
          <w:i/>
          <w:sz w:val="24"/>
          <w:szCs w:val="20"/>
        </w:rPr>
        <w:t xml:space="preserve">Private School </w:t>
      </w:r>
      <w:r w:rsidR="002A4A3D" w:rsidRPr="00181E83">
        <w:rPr>
          <w:rFonts w:ascii="Trebuchet MS" w:hAnsi="Trebuchet MS"/>
          <w:i/>
          <w:sz w:val="24"/>
          <w:szCs w:val="20"/>
        </w:rPr>
        <w:t>Bulletin</w:t>
      </w:r>
      <w:r w:rsidR="00A67E8B">
        <w:rPr>
          <w:rFonts w:ascii="Trebuchet MS" w:hAnsi="Trebuchet MS"/>
          <w:i/>
          <w:sz w:val="24"/>
          <w:szCs w:val="20"/>
        </w:rPr>
        <w:t xml:space="preserve"> Template</w:t>
      </w:r>
      <w:r w:rsidR="002A4A3D" w:rsidRPr="00181E83">
        <w:rPr>
          <w:rFonts w:ascii="Trebuchet MS" w:hAnsi="Trebuchet MS"/>
          <w:sz w:val="24"/>
          <w:szCs w:val="20"/>
        </w:rPr>
        <w:t xml:space="preserve"> has been produced by</w:t>
      </w:r>
      <w:r w:rsidR="00083E1C">
        <w:rPr>
          <w:rFonts w:ascii="Trebuchet MS" w:hAnsi="Trebuchet MS"/>
          <w:sz w:val="24"/>
          <w:szCs w:val="20"/>
        </w:rPr>
        <w:t xml:space="preserve"> the NC Real Estate Commission </w:t>
      </w:r>
      <w:r w:rsidR="00D9521F">
        <w:rPr>
          <w:rFonts w:ascii="Trebuchet MS" w:hAnsi="Trebuchet MS"/>
          <w:sz w:val="24"/>
          <w:szCs w:val="20"/>
        </w:rPr>
        <w:t>to</w:t>
      </w:r>
      <w:r w:rsidR="00083E1C">
        <w:rPr>
          <w:rFonts w:ascii="Trebuchet MS" w:hAnsi="Trebuchet MS"/>
          <w:sz w:val="24"/>
          <w:szCs w:val="20"/>
        </w:rPr>
        <w:t xml:space="preserve"> aid private schools in drafting a school bulletin. The use of the template is not mandatory, but it is a reliable guide to the disclosures that must be made and the policies that must be addressed.  The </w:t>
      </w:r>
      <w:r w:rsidR="00DE74B0">
        <w:rPr>
          <w:rFonts w:ascii="Trebuchet MS" w:hAnsi="Trebuchet MS"/>
          <w:sz w:val="24"/>
          <w:szCs w:val="20"/>
        </w:rPr>
        <w:t xml:space="preserve">law and rules </w:t>
      </w:r>
      <w:r w:rsidR="00083E1C">
        <w:rPr>
          <w:rFonts w:ascii="Trebuchet MS" w:hAnsi="Trebuchet MS"/>
          <w:sz w:val="24"/>
          <w:szCs w:val="20"/>
        </w:rPr>
        <w:t>governing privat</w:t>
      </w:r>
      <w:r w:rsidR="0041409F">
        <w:rPr>
          <w:rFonts w:ascii="Trebuchet MS" w:hAnsi="Trebuchet MS"/>
          <w:sz w:val="24"/>
          <w:szCs w:val="20"/>
        </w:rPr>
        <w:t>e school bulletins are found in</w:t>
      </w:r>
      <w:r w:rsidR="00DE74B0">
        <w:rPr>
          <w:rFonts w:ascii="Trebuchet MS" w:hAnsi="Trebuchet MS"/>
          <w:sz w:val="24"/>
          <w:szCs w:val="20"/>
        </w:rPr>
        <w:t xml:space="preserve"> </w:t>
      </w:r>
      <w:r w:rsidR="00083E1C">
        <w:rPr>
          <w:rFonts w:ascii="Trebuchet MS" w:hAnsi="Trebuchet MS"/>
          <w:sz w:val="24"/>
          <w:szCs w:val="20"/>
        </w:rPr>
        <w:t xml:space="preserve">G.S. </w:t>
      </w:r>
      <w:r w:rsidR="00083E1C" w:rsidRPr="00083E1C">
        <w:rPr>
          <w:rFonts w:ascii="Trebuchet MS" w:hAnsi="Trebuchet MS"/>
          <w:sz w:val="24"/>
          <w:szCs w:val="20"/>
        </w:rPr>
        <w:t xml:space="preserve">93A-34 and Commission </w:t>
      </w:r>
      <w:r w:rsidR="00E430CD">
        <w:rPr>
          <w:rFonts w:ascii="Trebuchet MS" w:hAnsi="Trebuchet MS"/>
          <w:sz w:val="24"/>
          <w:szCs w:val="20"/>
        </w:rPr>
        <w:t xml:space="preserve">Rule </w:t>
      </w:r>
      <w:r w:rsidR="009051D6">
        <w:rPr>
          <w:rFonts w:ascii="Trebuchet MS" w:hAnsi="Trebuchet MS"/>
          <w:sz w:val="24"/>
          <w:szCs w:val="20"/>
        </w:rPr>
        <w:t>58H</w:t>
      </w:r>
      <w:r w:rsidR="00B13CBF">
        <w:rPr>
          <w:rFonts w:ascii="Trebuchet MS" w:hAnsi="Trebuchet MS"/>
          <w:sz w:val="24"/>
          <w:szCs w:val="20"/>
        </w:rPr>
        <w:t xml:space="preserve"> </w:t>
      </w:r>
      <w:r w:rsidR="009051D6">
        <w:rPr>
          <w:rFonts w:ascii="Trebuchet MS" w:hAnsi="Trebuchet MS"/>
          <w:sz w:val="24"/>
          <w:szCs w:val="20"/>
        </w:rPr>
        <w:t>.0205</w:t>
      </w:r>
      <w:r w:rsidR="00083E1C" w:rsidRPr="00083E1C">
        <w:rPr>
          <w:rFonts w:ascii="Trebuchet MS" w:hAnsi="Trebuchet MS"/>
          <w:sz w:val="24"/>
          <w:szCs w:val="20"/>
        </w:rPr>
        <w:t xml:space="preserve">.  </w:t>
      </w:r>
    </w:p>
    <w:p w14:paraId="5ED52253" w14:textId="77777777" w:rsidR="00083E1C" w:rsidRDefault="00083E1C" w:rsidP="00087CAF">
      <w:pPr>
        <w:jc w:val="both"/>
        <w:rPr>
          <w:rFonts w:ascii="Trebuchet MS" w:hAnsi="Trebuchet MS"/>
          <w:sz w:val="24"/>
          <w:szCs w:val="20"/>
        </w:rPr>
      </w:pPr>
    </w:p>
    <w:p w14:paraId="3192C2A3" w14:textId="77777777" w:rsidR="002A4278" w:rsidRDefault="00083E1C" w:rsidP="00087CAF">
      <w:pPr>
        <w:jc w:val="both"/>
        <w:rPr>
          <w:rFonts w:ascii="Trebuchet MS" w:hAnsi="Trebuchet MS"/>
          <w:sz w:val="24"/>
          <w:szCs w:val="20"/>
        </w:rPr>
      </w:pPr>
      <w:r>
        <w:rPr>
          <w:rFonts w:ascii="Trebuchet MS" w:hAnsi="Trebuchet MS"/>
          <w:sz w:val="24"/>
          <w:szCs w:val="20"/>
        </w:rPr>
        <w:t xml:space="preserve">In addition to </w:t>
      </w:r>
      <w:r w:rsidR="00472B9A">
        <w:rPr>
          <w:rFonts w:ascii="Trebuchet MS" w:hAnsi="Trebuchet MS"/>
          <w:sz w:val="24"/>
          <w:szCs w:val="20"/>
        </w:rPr>
        <w:t xml:space="preserve">fully </w:t>
      </w:r>
      <w:r>
        <w:rPr>
          <w:rFonts w:ascii="Trebuchet MS" w:hAnsi="Trebuchet MS"/>
          <w:sz w:val="24"/>
          <w:szCs w:val="20"/>
        </w:rPr>
        <w:t xml:space="preserve">addressing all the points required by law and rule, </w:t>
      </w:r>
      <w:r w:rsidR="002A4278">
        <w:rPr>
          <w:rFonts w:ascii="Trebuchet MS" w:hAnsi="Trebuchet MS"/>
          <w:sz w:val="24"/>
          <w:szCs w:val="20"/>
        </w:rPr>
        <w:t>explanatory</w:t>
      </w:r>
      <w:r>
        <w:rPr>
          <w:rFonts w:ascii="Trebuchet MS" w:hAnsi="Trebuchet MS"/>
          <w:sz w:val="24"/>
          <w:szCs w:val="20"/>
        </w:rPr>
        <w:t xml:space="preserve"> statements or </w:t>
      </w:r>
      <w:r w:rsidR="002A4278">
        <w:rPr>
          <w:rFonts w:ascii="Trebuchet MS" w:hAnsi="Trebuchet MS"/>
          <w:sz w:val="24"/>
          <w:szCs w:val="20"/>
        </w:rPr>
        <w:t>polic</w:t>
      </w:r>
      <w:r w:rsidR="00E430CD">
        <w:rPr>
          <w:rFonts w:ascii="Trebuchet MS" w:hAnsi="Trebuchet MS"/>
          <w:sz w:val="24"/>
          <w:szCs w:val="20"/>
        </w:rPr>
        <w:t>i</w:t>
      </w:r>
      <w:r w:rsidR="002A4278">
        <w:rPr>
          <w:rFonts w:ascii="Trebuchet MS" w:hAnsi="Trebuchet MS"/>
          <w:sz w:val="24"/>
          <w:szCs w:val="20"/>
        </w:rPr>
        <w:t>es</w:t>
      </w:r>
      <w:r w:rsidR="00472B9A">
        <w:rPr>
          <w:rFonts w:ascii="Trebuchet MS" w:hAnsi="Trebuchet MS"/>
          <w:sz w:val="24"/>
          <w:szCs w:val="20"/>
        </w:rPr>
        <w:t xml:space="preserve"> are included </w:t>
      </w:r>
      <w:r>
        <w:rPr>
          <w:rFonts w:ascii="Trebuchet MS" w:hAnsi="Trebuchet MS"/>
          <w:sz w:val="24"/>
          <w:szCs w:val="20"/>
        </w:rPr>
        <w:t>that have proven extremely helpful to schools and to pros</w:t>
      </w:r>
      <w:r w:rsidR="002A4278">
        <w:rPr>
          <w:rFonts w:ascii="Trebuchet MS" w:hAnsi="Trebuchet MS"/>
          <w:sz w:val="24"/>
          <w:szCs w:val="20"/>
        </w:rPr>
        <w:t>pective s</w:t>
      </w:r>
      <w:r>
        <w:rPr>
          <w:rFonts w:ascii="Trebuchet MS" w:hAnsi="Trebuchet MS"/>
          <w:sz w:val="24"/>
          <w:szCs w:val="20"/>
        </w:rPr>
        <w:t xml:space="preserve">tudents. </w:t>
      </w:r>
      <w:r w:rsidR="002A4278">
        <w:rPr>
          <w:rFonts w:ascii="Trebuchet MS" w:hAnsi="Trebuchet MS"/>
          <w:sz w:val="24"/>
          <w:szCs w:val="20"/>
        </w:rPr>
        <w:t xml:space="preserve">If </w:t>
      </w:r>
      <w:r w:rsidR="005319A8">
        <w:rPr>
          <w:rFonts w:ascii="Trebuchet MS" w:hAnsi="Trebuchet MS"/>
          <w:sz w:val="24"/>
          <w:szCs w:val="20"/>
        </w:rPr>
        <w:t xml:space="preserve">a </w:t>
      </w:r>
      <w:r w:rsidR="002A4278">
        <w:rPr>
          <w:rFonts w:ascii="Trebuchet MS" w:hAnsi="Trebuchet MS"/>
          <w:sz w:val="24"/>
          <w:szCs w:val="20"/>
        </w:rPr>
        <w:t xml:space="preserve">school does not wish to adopt all the policies stated in this template, the school may draft its own bulletin in compliance with </w:t>
      </w:r>
      <w:r w:rsidR="00DE74B0">
        <w:rPr>
          <w:rFonts w:ascii="Trebuchet MS" w:hAnsi="Trebuchet MS"/>
          <w:sz w:val="24"/>
          <w:szCs w:val="20"/>
        </w:rPr>
        <w:t xml:space="preserve">the Real Estate License Law </w:t>
      </w:r>
      <w:r w:rsidR="002A4278">
        <w:rPr>
          <w:rFonts w:ascii="Trebuchet MS" w:hAnsi="Trebuchet MS"/>
          <w:sz w:val="24"/>
          <w:szCs w:val="20"/>
        </w:rPr>
        <w:t xml:space="preserve">and Commission rules. </w:t>
      </w:r>
      <w:r w:rsidR="005319A8">
        <w:rPr>
          <w:rFonts w:ascii="Trebuchet MS" w:hAnsi="Trebuchet MS"/>
          <w:sz w:val="24"/>
          <w:szCs w:val="20"/>
        </w:rPr>
        <w:t>A</w:t>
      </w:r>
      <w:r w:rsidR="002A4278">
        <w:rPr>
          <w:rFonts w:ascii="Trebuchet MS" w:hAnsi="Trebuchet MS"/>
          <w:sz w:val="24"/>
          <w:szCs w:val="20"/>
        </w:rPr>
        <w:t xml:space="preserve">ny </w:t>
      </w:r>
      <w:r w:rsidR="00472B9A">
        <w:rPr>
          <w:rFonts w:ascii="Trebuchet MS" w:hAnsi="Trebuchet MS"/>
          <w:sz w:val="24"/>
          <w:szCs w:val="20"/>
        </w:rPr>
        <w:t xml:space="preserve">text </w:t>
      </w:r>
      <w:r w:rsidR="002A4278">
        <w:rPr>
          <w:rFonts w:ascii="Trebuchet MS" w:hAnsi="Trebuchet MS"/>
          <w:sz w:val="24"/>
          <w:szCs w:val="20"/>
        </w:rPr>
        <w:t>portion of this template</w:t>
      </w:r>
      <w:r w:rsidR="00472B9A">
        <w:rPr>
          <w:rFonts w:ascii="Trebuchet MS" w:hAnsi="Trebuchet MS"/>
          <w:sz w:val="24"/>
          <w:szCs w:val="20"/>
        </w:rPr>
        <w:t xml:space="preserve"> may be used in a school’s draft</w:t>
      </w:r>
      <w:r w:rsidR="002A4278">
        <w:rPr>
          <w:rFonts w:ascii="Trebuchet MS" w:hAnsi="Trebuchet MS"/>
          <w:sz w:val="24"/>
          <w:szCs w:val="20"/>
        </w:rPr>
        <w:t xml:space="preserve">.  </w:t>
      </w:r>
    </w:p>
    <w:p w14:paraId="6641C40D" w14:textId="77777777" w:rsidR="002A4278" w:rsidRDefault="002A4278" w:rsidP="00087CAF">
      <w:pPr>
        <w:jc w:val="both"/>
        <w:rPr>
          <w:rFonts w:ascii="Trebuchet MS" w:hAnsi="Trebuchet MS"/>
          <w:sz w:val="24"/>
          <w:szCs w:val="20"/>
        </w:rPr>
      </w:pPr>
    </w:p>
    <w:p w14:paraId="040B0297" w14:textId="77777777" w:rsidR="006E517B" w:rsidRDefault="002A4278" w:rsidP="00087CAF">
      <w:pPr>
        <w:jc w:val="both"/>
        <w:rPr>
          <w:rFonts w:ascii="Trebuchet MS" w:hAnsi="Trebuchet MS"/>
          <w:sz w:val="24"/>
          <w:szCs w:val="20"/>
          <w:u w:val="single"/>
        </w:rPr>
      </w:pPr>
      <w:r w:rsidRPr="002A4278">
        <w:rPr>
          <w:rFonts w:ascii="Trebuchet MS" w:hAnsi="Trebuchet MS"/>
          <w:sz w:val="24"/>
          <w:szCs w:val="20"/>
          <w:u w:val="single"/>
        </w:rPr>
        <w:t>T</w:t>
      </w:r>
      <w:r w:rsidR="006E517B" w:rsidRPr="002A4278">
        <w:rPr>
          <w:rFonts w:ascii="Trebuchet MS" w:hAnsi="Trebuchet MS"/>
          <w:sz w:val="24"/>
          <w:szCs w:val="20"/>
          <w:u w:val="single"/>
        </w:rPr>
        <w:t>h</w:t>
      </w:r>
      <w:r w:rsidR="006E517B" w:rsidRPr="00181E83">
        <w:rPr>
          <w:rFonts w:ascii="Trebuchet MS" w:hAnsi="Trebuchet MS"/>
          <w:sz w:val="24"/>
          <w:szCs w:val="20"/>
          <w:u w:val="single"/>
        </w:rPr>
        <w:t xml:space="preserve">e Commission strongly recommends that Private </w:t>
      </w:r>
      <w:r w:rsidR="009A39F6" w:rsidRPr="00181E83">
        <w:rPr>
          <w:rFonts w:ascii="Trebuchet MS" w:hAnsi="Trebuchet MS"/>
          <w:sz w:val="24"/>
          <w:szCs w:val="20"/>
          <w:u w:val="single"/>
        </w:rPr>
        <w:t>S</w:t>
      </w:r>
      <w:r w:rsidR="006E517B" w:rsidRPr="00181E83">
        <w:rPr>
          <w:rFonts w:ascii="Trebuchet MS" w:hAnsi="Trebuchet MS"/>
          <w:sz w:val="24"/>
          <w:szCs w:val="20"/>
          <w:u w:val="single"/>
        </w:rPr>
        <w:t>chool</w:t>
      </w:r>
      <w:r w:rsidR="009A39F6" w:rsidRPr="00181E83">
        <w:rPr>
          <w:rFonts w:ascii="Trebuchet MS" w:hAnsi="Trebuchet MS"/>
          <w:sz w:val="24"/>
          <w:szCs w:val="20"/>
          <w:u w:val="single"/>
        </w:rPr>
        <w:t xml:space="preserve"> Bulletins </w:t>
      </w:r>
      <w:r w:rsidR="006E517B" w:rsidRPr="00181E83">
        <w:rPr>
          <w:rFonts w:ascii="Trebuchet MS" w:hAnsi="Trebuchet MS"/>
          <w:sz w:val="24"/>
          <w:szCs w:val="20"/>
          <w:u w:val="single"/>
        </w:rPr>
        <w:t xml:space="preserve">reference </w:t>
      </w:r>
      <w:r w:rsidR="00DE74B0">
        <w:rPr>
          <w:rFonts w:ascii="Trebuchet MS" w:hAnsi="Trebuchet MS"/>
          <w:sz w:val="24"/>
          <w:szCs w:val="20"/>
          <w:u w:val="single"/>
        </w:rPr>
        <w:t xml:space="preserve">the Real Estate </w:t>
      </w:r>
      <w:r w:rsidR="00E4006B">
        <w:rPr>
          <w:rFonts w:ascii="Trebuchet MS" w:hAnsi="Trebuchet MS"/>
          <w:sz w:val="24"/>
          <w:szCs w:val="20"/>
          <w:u w:val="single"/>
        </w:rPr>
        <w:t xml:space="preserve">License </w:t>
      </w:r>
      <w:r w:rsidR="009A39F6" w:rsidRPr="00181E83">
        <w:rPr>
          <w:rFonts w:ascii="Trebuchet MS" w:hAnsi="Trebuchet MS"/>
          <w:sz w:val="24"/>
          <w:szCs w:val="20"/>
          <w:u w:val="single"/>
        </w:rPr>
        <w:t xml:space="preserve">Law and </w:t>
      </w:r>
      <w:r w:rsidR="00E4006B">
        <w:rPr>
          <w:rFonts w:ascii="Trebuchet MS" w:hAnsi="Trebuchet MS"/>
          <w:sz w:val="24"/>
          <w:szCs w:val="20"/>
          <w:u w:val="single"/>
        </w:rPr>
        <w:t xml:space="preserve">Commission </w:t>
      </w:r>
      <w:r w:rsidR="009A39F6" w:rsidRPr="00181E83">
        <w:rPr>
          <w:rFonts w:ascii="Trebuchet MS" w:hAnsi="Trebuchet MS"/>
          <w:sz w:val="24"/>
          <w:szCs w:val="20"/>
          <w:u w:val="single"/>
        </w:rPr>
        <w:t xml:space="preserve">Rules </w:t>
      </w:r>
      <w:r w:rsidR="006E517B" w:rsidRPr="00181E83">
        <w:rPr>
          <w:rFonts w:ascii="Trebuchet MS" w:hAnsi="Trebuchet MS"/>
          <w:sz w:val="24"/>
          <w:szCs w:val="20"/>
          <w:u w:val="single"/>
        </w:rPr>
        <w:t xml:space="preserve">as noted throughout the </w:t>
      </w:r>
      <w:r>
        <w:rPr>
          <w:rFonts w:ascii="Trebuchet MS" w:hAnsi="Trebuchet MS"/>
          <w:sz w:val="24"/>
          <w:szCs w:val="20"/>
          <w:u w:val="single"/>
        </w:rPr>
        <w:t>t</w:t>
      </w:r>
      <w:r w:rsidR="00C61629">
        <w:rPr>
          <w:rFonts w:ascii="Trebuchet MS" w:hAnsi="Trebuchet MS"/>
          <w:sz w:val="24"/>
          <w:szCs w:val="20"/>
          <w:u w:val="single"/>
        </w:rPr>
        <w:t>emplate</w:t>
      </w:r>
      <w:r w:rsidR="006E517B" w:rsidRPr="00181E83">
        <w:rPr>
          <w:rFonts w:ascii="Trebuchet MS" w:hAnsi="Trebuchet MS"/>
          <w:sz w:val="24"/>
          <w:szCs w:val="20"/>
          <w:u w:val="single"/>
        </w:rPr>
        <w:t xml:space="preserve">.  </w:t>
      </w:r>
    </w:p>
    <w:p w14:paraId="356F027E" w14:textId="77777777" w:rsidR="00C61629" w:rsidRDefault="00C61629" w:rsidP="00087CAF">
      <w:pPr>
        <w:jc w:val="both"/>
        <w:rPr>
          <w:rFonts w:ascii="Trebuchet MS" w:hAnsi="Trebuchet MS"/>
          <w:sz w:val="24"/>
          <w:szCs w:val="20"/>
          <w:u w:val="single"/>
        </w:rPr>
      </w:pPr>
    </w:p>
    <w:p w14:paraId="7EBF78FB" w14:textId="77777777" w:rsidR="00B65953" w:rsidRDefault="00083E1C" w:rsidP="00087CAF">
      <w:pPr>
        <w:jc w:val="both"/>
        <w:rPr>
          <w:rFonts w:ascii="Trebuchet MS" w:hAnsi="Trebuchet MS"/>
          <w:sz w:val="24"/>
        </w:rPr>
      </w:pPr>
      <w:r>
        <w:rPr>
          <w:rFonts w:ascii="Trebuchet MS" w:hAnsi="Trebuchet MS"/>
          <w:sz w:val="24"/>
          <w:szCs w:val="20"/>
        </w:rPr>
        <w:t xml:space="preserve">DISCLOSURE: </w:t>
      </w:r>
      <w:r w:rsidRPr="00181E83">
        <w:rPr>
          <w:rFonts w:ascii="Trebuchet MS" w:hAnsi="Trebuchet MS"/>
          <w:sz w:val="24"/>
          <w:szCs w:val="20"/>
        </w:rPr>
        <w:t>This document is intended to provide initial guidance and should be tailored to meet your specific requirements. It should not be construed as legal advice for any particular facts or circumstances.</w:t>
      </w:r>
    </w:p>
    <w:p w14:paraId="129133E4" w14:textId="77777777" w:rsidR="002A4278" w:rsidRDefault="002A4278" w:rsidP="00087CAF">
      <w:pPr>
        <w:jc w:val="both"/>
        <w:rPr>
          <w:rFonts w:ascii="Trebuchet MS" w:hAnsi="Trebuchet MS"/>
          <w:sz w:val="24"/>
        </w:rPr>
      </w:pPr>
    </w:p>
    <w:p w14:paraId="67806B4C" w14:textId="77777777" w:rsidR="00E430CD" w:rsidRDefault="000C71D7" w:rsidP="00087CAF">
      <w:pPr>
        <w:jc w:val="both"/>
        <w:rPr>
          <w:rFonts w:ascii="Trebuchet MS" w:hAnsi="Trebuchet MS"/>
          <w:sz w:val="24"/>
          <w:szCs w:val="20"/>
        </w:rPr>
      </w:pPr>
      <w:r>
        <w:rPr>
          <w:rFonts w:ascii="Trebuchet MS" w:hAnsi="Trebuchet MS"/>
          <w:sz w:val="24"/>
          <w:szCs w:val="20"/>
        </w:rPr>
        <w:t>P</w:t>
      </w:r>
      <w:r w:rsidR="00E430CD">
        <w:rPr>
          <w:rFonts w:ascii="Trebuchet MS" w:hAnsi="Trebuchet MS"/>
          <w:sz w:val="24"/>
          <w:szCs w:val="20"/>
        </w:rPr>
        <w:t>roposed private school bulletins must be submitted to the Commission for review and approval</w:t>
      </w:r>
      <w:r>
        <w:rPr>
          <w:rFonts w:ascii="Trebuchet MS" w:hAnsi="Trebuchet MS"/>
          <w:sz w:val="24"/>
          <w:szCs w:val="20"/>
        </w:rPr>
        <w:t xml:space="preserve"> with the application for initial school licensure and for annual school license renewal</w:t>
      </w:r>
      <w:r w:rsidR="00E430CD">
        <w:rPr>
          <w:rFonts w:ascii="Trebuchet MS" w:hAnsi="Trebuchet MS"/>
          <w:sz w:val="24"/>
          <w:szCs w:val="20"/>
        </w:rPr>
        <w:t xml:space="preserve">. </w:t>
      </w:r>
      <w:r w:rsidR="00CA3F29">
        <w:rPr>
          <w:rFonts w:ascii="Trebuchet MS" w:hAnsi="Trebuchet MS"/>
          <w:sz w:val="24"/>
          <w:szCs w:val="20"/>
        </w:rPr>
        <w:t xml:space="preserve">If a school’s policies change during the license year, the Bulletin must be updated to reflect those changes. </w:t>
      </w:r>
      <w:r w:rsidR="00850B15">
        <w:rPr>
          <w:rFonts w:ascii="Trebuchet MS" w:hAnsi="Trebuchet MS"/>
          <w:sz w:val="24"/>
          <w:szCs w:val="20"/>
        </w:rPr>
        <w:t xml:space="preserve"> In such case, the s</w:t>
      </w:r>
      <w:r w:rsidR="004375E6">
        <w:rPr>
          <w:rFonts w:ascii="Trebuchet MS" w:hAnsi="Trebuchet MS"/>
          <w:sz w:val="24"/>
          <w:szCs w:val="20"/>
        </w:rPr>
        <w:t>chool</w:t>
      </w:r>
      <w:r w:rsidR="00850B15">
        <w:rPr>
          <w:rFonts w:ascii="Trebuchet MS" w:hAnsi="Trebuchet MS"/>
          <w:sz w:val="24"/>
          <w:szCs w:val="20"/>
        </w:rPr>
        <w:t xml:space="preserve"> i</w:t>
      </w:r>
      <w:r w:rsidR="004375E6">
        <w:rPr>
          <w:rFonts w:ascii="Trebuchet MS" w:hAnsi="Trebuchet MS"/>
          <w:sz w:val="24"/>
          <w:szCs w:val="20"/>
        </w:rPr>
        <w:t xml:space="preserve">s strongly encouraged to submit </w:t>
      </w:r>
      <w:r w:rsidR="00850B15">
        <w:rPr>
          <w:rFonts w:ascii="Trebuchet MS" w:hAnsi="Trebuchet MS"/>
          <w:sz w:val="24"/>
          <w:szCs w:val="20"/>
        </w:rPr>
        <w:t xml:space="preserve">the </w:t>
      </w:r>
      <w:r w:rsidR="004375E6">
        <w:rPr>
          <w:rFonts w:ascii="Trebuchet MS" w:hAnsi="Trebuchet MS"/>
          <w:sz w:val="24"/>
          <w:szCs w:val="20"/>
        </w:rPr>
        <w:t xml:space="preserve">updated </w:t>
      </w:r>
      <w:r w:rsidR="00A026C9">
        <w:rPr>
          <w:rFonts w:ascii="Trebuchet MS" w:hAnsi="Trebuchet MS"/>
          <w:sz w:val="24"/>
          <w:szCs w:val="20"/>
        </w:rPr>
        <w:t>B</w:t>
      </w:r>
      <w:r w:rsidR="004375E6">
        <w:rPr>
          <w:rFonts w:ascii="Trebuchet MS" w:hAnsi="Trebuchet MS"/>
          <w:sz w:val="24"/>
          <w:szCs w:val="20"/>
        </w:rPr>
        <w:t xml:space="preserve">ulletin </w:t>
      </w:r>
      <w:r w:rsidR="00CA3F29">
        <w:rPr>
          <w:rFonts w:ascii="Trebuchet MS" w:hAnsi="Trebuchet MS"/>
          <w:sz w:val="24"/>
          <w:szCs w:val="20"/>
        </w:rPr>
        <w:t>to the Commission</w:t>
      </w:r>
      <w:r w:rsidR="004375E6">
        <w:rPr>
          <w:rFonts w:ascii="Trebuchet MS" w:hAnsi="Trebuchet MS"/>
          <w:sz w:val="24"/>
          <w:szCs w:val="20"/>
        </w:rPr>
        <w:t xml:space="preserve">. </w:t>
      </w:r>
      <w:r w:rsidR="00E430CD" w:rsidRPr="00181E83">
        <w:rPr>
          <w:rFonts w:ascii="Trebuchet MS" w:hAnsi="Trebuchet MS"/>
          <w:sz w:val="24"/>
          <w:szCs w:val="20"/>
        </w:rPr>
        <w:t xml:space="preserve">Please direct all questions regarding </w:t>
      </w:r>
      <w:r w:rsidR="00DE74B0">
        <w:rPr>
          <w:rFonts w:ascii="Trebuchet MS" w:hAnsi="Trebuchet MS"/>
          <w:sz w:val="24"/>
          <w:szCs w:val="20"/>
        </w:rPr>
        <w:t>p</w:t>
      </w:r>
      <w:r w:rsidR="00DE74B0" w:rsidRPr="00181E83">
        <w:rPr>
          <w:rFonts w:ascii="Trebuchet MS" w:hAnsi="Trebuchet MS"/>
          <w:sz w:val="24"/>
          <w:szCs w:val="20"/>
        </w:rPr>
        <w:t xml:space="preserve">rivate </w:t>
      </w:r>
      <w:r w:rsidR="00DE74B0">
        <w:rPr>
          <w:rFonts w:ascii="Trebuchet MS" w:hAnsi="Trebuchet MS"/>
          <w:sz w:val="24"/>
          <w:szCs w:val="20"/>
        </w:rPr>
        <w:t>s</w:t>
      </w:r>
      <w:r w:rsidR="00DE74B0" w:rsidRPr="00181E83">
        <w:rPr>
          <w:rFonts w:ascii="Trebuchet MS" w:hAnsi="Trebuchet MS"/>
          <w:sz w:val="24"/>
          <w:szCs w:val="20"/>
        </w:rPr>
        <w:t xml:space="preserve">chool </w:t>
      </w:r>
      <w:r w:rsidR="00E430CD" w:rsidRPr="00181E83">
        <w:rPr>
          <w:rFonts w:ascii="Trebuchet MS" w:hAnsi="Trebuchet MS"/>
          <w:sz w:val="24"/>
          <w:szCs w:val="20"/>
        </w:rPr>
        <w:t xml:space="preserve">requirements to the Commission’s Education &amp; Examination Officer (919.875.3700). </w:t>
      </w:r>
    </w:p>
    <w:p w14:paraId="44A128A9" w14:textId="77777777" w:rsidR="002A4278" w:rsidRDefault="002A4278" w:rsidP="00087CAF">
      <w:pPr>
        <w:jc w:val="both"/>
        <w:rPr>
          <w:rFonts w:ascii="Trebuchet MS" w:hAnsi="Trebuchet MS"/>
          <w:sz w:val="24"/>
          <w:szCs w:val="20"/>
        </w:rPr>
      </w:pPr>
    </w:p>
    <w:p w14:paraId="75A1C45E" w14:textId="77777777" w:rsidR="00A74ED9" w:rsidRDefault="00A74ED9" w:rsidP="00087CAF">
      <w:pPr>
        <w:jc w:val="both"/>
        <w:rPr>
          <w:rFonts w:ascii="Trebuchet MS" w:hAnsi="Trebuchet MS"/>
          <w:sz w:val="24"/>
          <w:szCs w:val="20"/>
        </w:rPr>
      </w:pPr>
    </w:p>
    <w:p w14:paraId="59F73658" w14:textId="77777777" w:rsidR="00A74ED9" w:rsidRDefault="00A74ED9" w:rsidP="00087CAF">
      <w:pPr>
        <w:jc w:val="both"/>
        <w:rPr>
          <w:rFonts w:ascii="Trebuchet MS" w:hAnsi="Trebuchet MS"/>
          <w:sz w:val="24"/>
          <w:szCs w:val="20"/>
        </w:rPr>
      </w:pPr>
    </w:p>
    <w:p w14:paraId="7BECB2E5" w14:textId="77777777" w:rsidR="00A74ED9" w:rsidRDefault="00A74ED9" w:rsidP="00087CAF">
      <w:pPr>
        <w:jc w:val="both"/>
        <w:rPr>
          <w:rFonts w:ascii="Trebuchet MS" w:hAnsi="Trebuchet MS"/>
          <w:sz w:val="24"/>
          <w:szCs w:val="20"/>
        </w:rPr>
      </w:pPr>
    </w:p>
    <w:p w14:paraId="4297EEBB" w14:textId="77777777" w:rsidR="00A74ED9" w:rsidRDefault="00A74ED9" w:rsidP="00087CAF">
      <w:pPr>
        <w:jc w:val="both"/>
        <w:rPr>
          <w:rFonts w:ascii="Trebuchet MS" w:hAnsi="Trebuchet MS"/>
          <w:sz w:val="24"/>
          <w:szCs w:val="20"/>
        </w:rPr>
      </w:pPr>
    </w:p>
    <w:p w14:paraId="59AE595E" w14:textId="77777777" w:rsidR="00A74ED9" w:rsidRDefault="00A74ED9" w:rsidP="00087CAF">
      <w:pPr>
        <w:jc w:val="both"/>
        <w:rPr>
          <w:rFonts w:ascii="Trebuchet MS" w:hAnsi="Trebuchet MS"/>
          <w:sz w:val="24"/>
          <w:szCs w:val="20"/>
        </w:rPr>
      </w:pPr>
    </w:p>
    <w:p w14:paraId="10A75866" w14:textId="77777777" w:rsidR="00A74ED9" w:rsidRDefault="00A74ED9" w:rsidP="00087CAF">
      <w:pPr>
        <w:jc w:val="both"/>
        <w:rPr>
          <w:rFonts w:ascii="Trebuchet MS" w:hAnsi="Trebuchet MS"/>
          <w:sz w:val="24"/>
          <w:szCs w:val="20"/>
        </w:rPr>
      </w:pPr>
    </w:p>
    <w:p w14:paraId="7EF6EE15" w14:textId="77777777" w:rsidR="00A74ED9" w:rsidRDefault="00A74ED9" w:rsidP="00087CAF">
      <w:pPr>
        <w:jc w:val="both"/>
        <w:rPr>
          <w:rFonts w:ascii="Trebuchet MS" w:hAnsi="Trebuchet MS"/>
          <w:sz w:val="24"/>
          <w:szCs w:val="20"/>
        </w:rPr>
      </w:pPr>
    </w:p>
    <w:p w14:paraId="6218A233" w14:textId="77777777" w:rsidR="003D0279" w:rsidRDefault="003D0279" w:rsidP="00087CAF">
      <w:pPr>
        <w:jc w:val="both"/>
        <w:rPr>
          <w:rFonts w:ascii="Trebuchet MS" w:hAnsi="Trebuchet MS"/>
          <w:sz w:val="24"/>
          <w:szCs w:val="20"/>
        </w:rPr>
      </w:pPr>
    </w:p>
    <w:p w14:paraId="6613610E" w14:textId="77777777" w:rsidR="00A74ED9" w:rsidRDefault="00A74ED9" w:rsidP="00087CAF">
      <w:pPr>
        <w:jc w:val="both"/>
        <w:rPr>
          <w:rFonts w:ascii="Trebuchet MS" w:hAnsi="Trebuchet MS"/>
          <w:sz w:val="24"/>
          <w:szCs w:val="20"/>
        </w:rPr>
      </w:pPr>
    </w:p>
    <w:p w14:paraId="107F50D2" w14:textId="77777777" w:rsidR="00A74ED9" w:rsidRDefault="00A74ED9" w:rsidP="00087CAF">
      <w:pPr>
        <w:jc w:val="both"/>
        <w:rPr>
          <w:rFonts w:ascii="Trebuchet MS" w:hAnsi="Trebuchet MS"/>
          <w:sz w:val="24"/>
          <w:szCs w:val="20"/>
        </w:rPr>
      </w:pPr>
    </w:p>
    <w:p w14:paraId="64689E73" w14:textId="3866894B" w:rsidR="00755699" w:rsidRDefault="00755699" w:rsidP="009E220A">
      <w:pPr>
        <w:jc w:val="center"/>
        <w:rPr>
          <w:rFonts w:ascii="Trebuchet MS" w:hAnsi="Trebuchet MS"/>
          <w:sz w:val="24"/>
          <w:bdr w:val="single" w:sz="4" w:space="0" w:color="auto"/>
        </w:rPr>
      </w:pPr>
      <w:r>
        <w:rPr>
          <w:rFonts w:ascii="Trebuchet MS" w:hAnsi="Trebuchet MS"/>
          <w:sz w:val="24"/>
          <w:bdr w:val="single" w:sz="4" w:space="0" w:color="auto"/>
        </w:rPr>
        <w:lastRenderedPageBreak/>
        <w:fldChar w:fldCharType="begin"/>
      </w:r>
      <w:r>
        <w:rPr>
          <w:rFonts w:ascii="Trebuchet MS" w:hAnsi="Trebuchet MS"/>
          <w:sz w:val="24"/>
          <w:bdr w:val="single" w:sz="4" w:space="0" w:color="auto"/>
        </w:rPr>
        <w:instrText xml:space="preserve"> MERGEFIELD "Legal_Name_of_Real_Estate_School" </w:instrText>
      </w:r>
      <w:r>
        <w:rPr>
          <w:rFonts w:ascii="Trebuchet MS" w:hAnsi="Trebuchet MS"/>
          <w:sz w:val="24"/>
          <w:bdr w:val="single" w:sz="4" w:space="0" w:color="auto"/>
        </w:rPr>
        <w:fldChar w:fldCharType="separate"/>
      </w:r>
      <w:r w:rsidR="00767E42" w:rsidRPr="00201809">
        <w:rPr>
          <w:rFonts w:ascii="Trebuchet MS" w:hAnsi="Trebuchet MS"/>
          <w:noProof/>
          <w:sz w:val="24"/>
          <w:bdr w:val="single" w:sz="4" w:space="0" w:color="auto"/>
        </w:rPr>
        <w:t>Karen Berry Real Estate School</w:t>
      </w:r>
      <w:r>
        <w:rPr>
          <w:rFonts w:ascii="Trebuchet MS" w:hAnsi="Trebuchet MS"/>
          <w:sz w:val="24"/>
          <w:bdr w:val="single" w:sz="4" w:space="0" w:color="auto"/>
        </w:rPr>
        <w:fldChar w:fldCharType="end"/>
      </w:r>
    </w:p>
    <w:p w14:paraId="2DA5BCF5" w14:textId="595D1B9F" w:rsidR="0052356E" w:rsidRPr="00264397" w:rsidRDefault="00755699" w:rsidP="009E220A">
      <w:pPr>
        <w:jc w:val="center"/>
        <w:rPr>
          <w:rFonts w:ascii="Trebuchet MS" w:hAnsi="Trebuchet MS"/>
          <w:sz w:val="24"/>
        </w:rPr>
      </w:pPr>
      <w:r>
        <w:rPr>
          <w:rFonts w:ascii="Trebuchet MS" w:hAnsi="Trebuchet MS"/>
          <w:sz w:val="24"/>
          <w:bdr w:val="single" w:sz="4" w:space="0" w:color="auto"/>
        </w:rPr>
        <w:fldChar w:fldCharType="begin"/>
      </w:r>
      <w:r>
        <w:rPr>
          <w:rFonts w:ascii="Trebuchet MS" w:hAnsi="Trebuchet MS"/>
          <w:sz w:val="24"/>
          <w:bdr w:val="single" w:sz="4" w:space="0" w:color="auto"/>
        </w:rPr>
        <w:instrText xml:space="preserve"> MERGEFIELD School_Address </w:instrText>
      </w:r>
      <w:r>
        <w:rPr>
          <w:rFonts w:ascii="Trebuchet MS" w:hAnsi="Trebuchet MS"/>
          <w:sz w:val="24"/>
          <w:bdr w:val="single" w:sz="4" w:space="0" w:color="auto"/>
        </w:rPr>
        <w:fldChar w:fldCharType="separate"/>
      </w:r>
      <w:r w:rsidR="00767E42" w:rsidRPr="00201809">
        <w:rPr>
          <w:rFonts w:ascii="Trebuchet MS" w:hAnsi="Trebuchet MS"/>
          <w:noProof/>
          <w:sz w:val="24"/>
          <w:bdr w:val="single" w:sz="4" w:space="0" w:color="auto"/>
        </w:rPr>
        <w:t>3610 S College Rd. Wilmington, NC 28412</w:t>
      </w:r>
      <w:r>
        <w:rPr>
          <w:rFonts w:ascii="Trebuchet MS" w:hAnsi="Trebuchet MS"/>
          <w:sz w:val="24"/>
          <w:bdr w:val="single" w:sz="4" w:space="0" w:color="auto"/>
        </w:rPr>
        <w:fldChar w:fldCharType="end"/>
      </w:r>
    </w:p>
    <w:p w14:paraId="4A4EDC3E" w14:textId="79B51733" w:rsidR="00F41E94" w:rsidRPr="00264397" w:rsidRDefault="00755699" w:rsidP="009E220A">
      <w:pPr>
        <w:jc w:val="center"/>
        <w:rPr>
          <w:rFonts w:ascii="Trebuchet MS" w:hAnsi="Trebuchet MS"/>
          <w:sz w:val="24"/>
        </w:rPr>
      </w:pPr>
      <w:r>
        <w:rPr>
          <w:rFonts w:ascii="Trebuchet MS" w:hAnsi="Trebuchet MS"/>
          <w:sz w:val="24"/>
          <w:bdr w:val="single" w:sz="4" w:space="0" w:color="auto"/>
        </w:rPr>
        <w:fldChar w:fldCharType="begin"/>
      </w:r>
      <w:r>
        <w:rPr>
          <w:rFonts w:ascii="Trebuchet MS" w:hAnsi="Trebuchet MS"/>
          <w:sz w:val="24"/>
          <w:bdr w:val="single" w:sz="4" w:space="0" w:color="auto"/>
        </w:rPr>
        <w:instrText xml:space="preserve"> MERGEFIELD School_Phone </w:instrText>
      </w:r>
      <w:r>
        <w:rPr>
          <w:rFonts w:ascii="Trebuchet MS" w:hAnsi="Trebuchet MS"/>
          <w:sz w:val="24"/>
          <w:bdr w:val="single" w:sz="4" w:space="0" w:color="auto"/>
        </w:rPr>
        <w:fldChar w:fldCharType="separate"/>
      </w:r>
      <w:r w:rsidR="00767E42" w:rsidRPr="00201809">
        <w:rPr>
          <w:rFonts w:ascii="Trebuchet MS" w:hAnsi="Trebuchet MS"/>
          <w:noProof/>
          <w:sz w:val="24"/>
          <w:bdr w:val="single" w:sz="4" w:space="0" w:color="auto"/>
        </w:rPr>
        <w:t>910-232-4844</w:t>
      </w:r>
      <w:r>
        <w:rPr>
          <w:rFonts w:ascii="Trebuchet MS" w:hAnsi="Trebuchet MS"/>
          <w:sz w:val="24"/>
          <w:bdr w:val="single" w:sz="4" w:space="0" w:color="auto"/>
        </w:rPr>
        <w:fldChar w:fldCharType="end"/>
      </w:r>
    </w:p>
    <w:p w14:paraId="4E641D2D" w14:textId="75BF1691" w:rsidR="00F41E94" w:rsidRPr="00264397" w:rsidRDefault="00755699" w:rsidP="009E220A">
      <w:pPr>
        <w:jc w:val="center"/>
        <w:rPr>
          <w:rFonts w:ascii="Trebuchet MS" w:hAnsi="Trebuchet MS"/>
          <w:sz w:val="24"/>
        </w:rPr>
      </w:pPr>
      <w:r>
        <w:rPr>
          <w:rFonts w:ascii="Trebuchet MS" w:hAnsi="Trebuchet MS"/>
          <w:sz w:val="24"/>
          <w:bdr w:val="single" w:sz="4" w:space="0" w:color="auto"/>
        </w:rPr>
        <w:fldChar w:fldCharType="begin"/>
      </w:r>
      <w:r>
        <w:rPr>
          <w:rFonts w:ascii="Trebuchet MS" w:hAnsi="Trebuchet MS"/>
          <w:sz w:val="24"/>
          <w:bdr w:val="single" w:sz="4" w:space="0" w:color="auto"/>
        </w:rPr>
        <w:instrText xml:space="preserve"> MERGEFIELD School_Email__Website </w:instrText>
      </w:r>
      <w:r>
        <w:rPr>
          <w:rFonts w:ascii="Trebuchet MS" w:hAnsi="Trebuchet MS"/>
          <w:sz w:val="24"/>
          <w:bdr w:val="single" w:sz="4" w:space="0" w:color="auto"/>
        </w:rPr>
        <w:fldChar w:fldCharType="separate"/>
      </w:r>
      <w:r w:rsidR="00767E42" w:rsidRPr="00201809">
        <w:rPr>
          <w:rFonts w:ascii="Trebuchet MS" w:hAnsi="Trebuchet MS"/>
          <w:noProof/>
          <w:sz w:val="24"/>
          <w:bdr w:val="single" w:sz="4" w:space="0" w:color="auto"/>
        </w:rPr>
        <w:t>Email: 4KBRES@gmail.com    Website: K-BRES.com</w:t>
      </w:r>
      <w:r>
        <w:rPr>
          <w:rFonts w:ascii="Trebuchet MS" w:hAnsi="Trebuchet MS"/>
          <w:sz w:val="24"/>
          <w:bdr w:val="single" w:sz="4" w:space="0" w:color="auto"/>
        </w:rPr>
        <w:fldChar w:fldCharType="end"/>
      </w:r>
    </w:p>
    <w:p w14:paraId="71E5CA32" w14:textId="77777777" w:rsidR="00F84A5B" w:rsidRDefault="00F84A5B" w:rsidP="009E220A">
      <w:pPr>
        <w:jc w:val="center"/>
        <w:rPr>
          <w:rFonts w:ascii="Trebuchet MS" w:hAnsi="Trebuchet MS"/>
          <w:sz w:val="24"/>
          <w:bdr w:val="single" w:sz="4" w:space="0" w:color="auto"/>
        </w:rPr>
      </w:pPr>
    </w:p>
    <w:p w14:paraId="178AC818" w14:textId="77777777" w:rsidR="00F84A5B" w:rsidRPr="00F84A5B" w:rsidRDefault="00F84A5B" w:rsidP="009E220A">
      <w:pPr>
        <w:jc w:val="center"/>
        <w:rPr>
          <w:rFonts w:ascii="Trebuchet MS" w:hAnsi="Trebuchet MS"/>
          <w:b/>
          <w:sz w:val="32"/>
        </w:rPr>
      </w:pPr>
      <w:r w:rsidRPr="00F84A5B">
        <w:rPr>
          <w:rFonts w:ascii="Trebuchet MS" w:hAnsi="Trebuchet MS"/>
          <w:b/>
          <w:sz w:val="32"/>
        </w:rPr>
        <w:t>School Bulletin</w:t>
      </w:r>
    </w:p>
    <w:p w14:paraId="422AF1CC" w14:textId="77777777" w:rsidR="00FF5B38" w:rsidRPr="00264397" w:rsidRDefault="00FF5B38" w:rsidP="00087CAF">
      <w:pPr>
        <w:jc w:val="both"/>
        <w:rPr>
          <w:rFonts w:ascii="Trebuchet MS" w:hAnsi="Trebuchet MS"/>
        </w:rPr>
      </w:pPr>
    </w:p>
    <w:p w14:paraId="048AF7FA" w14:textId="77777777" w:rsidR="008D09E1" w:rsidRPr="00264397" w:rsidRDefault="008D09E1" w:rsidP="00087CAF">
      <w:pPr>
        <w:jc w:val="both"/>
        <w:rPr>
          <w:rFonts w:ascii="Trebuchet MS" w:hAnsi="Trebuchet MS"/>
          <w:b/>
        </w:rPr>
      </w:pPr>
    </w:p>
    <w:p w14:paraId="6257F5A1" w14:textId="2A692442" w:rsidR="00476ACB" w:rsidRPr="00264397" w:rsidRDefault="0052356E" w:rsidP="00087CAF">
      <w:pPr>
        <w:jc w:val="both"/>
        <w:rPr>
          <w:rFonts w:ascii="Trebuchet MS" w:hAnsi="Trebuchet MS"/>
          <w:b/>
        </w:rPr>
      </w:pPr>
      <w:r w:rsidRPr="00264397">
        <w:rPr>
          <w:rFonts w:ascii="Trebuchet MS" w:hAnsi="Trebuchet MS"/>
          <w:b/>
        </w:rPr>
        <w:t>Date of Bulletin</w:t>
      </w:r>
      <w:r w:rsidR="00422C95" w:rsidRPr="00264397">
        <w:rPr>
          <w:rFonts w:ascii="Trebuchet MS" w:hAnsi="Trebuchet MS"/>
          <w:b/>
        </w:rPr>
        <w:t xml:space="preserve"> Publication</w:t>
      </w:r>
      <w:r w:rsidRPr="00264397">
        <w:rPr>
          <w:rFonts w:ascii="Trebuchet MS" w:hAnsi="Trebuchet MS"/>
          <w:b/>
        </w:rPr>
        <w:t>:</w:t>
      </w:r>
      <w:r w:rsidR="005B452A" w:rsidRPr="00264397">
        <w:rPr>
          <w:rFonts w:ascii="Trebuchet MS" w:hAnsi="Trebuchet MS"/>
          <w:b/>
        </w:rPr>
        <w:t xml:space="preserve"> </w:t>
      </w:r>
      <w:r w:rsidR="00755699">
        <w:rPr>
          <w:rFonts w:ascii="Trebuchet MS" w:hAnsi="Trebuchet MS"/>
          <w:b/>
        </w:rPr>
        <w:t>July 1, 2020</w:t>
      </w:r>
    </w:p>
    <w:p w14:paraId="63770A16" w14:textId="77777777" w:rsidR="0052356E" w:rsidRPr="00264397" w:rsidRDefault="0052356E" w:rsidP="00087CAF">
      <w:pPr>
        <w:jc w:val="both"/>
        <w:rPr>
          <w:rFonts w:ascii="Trebuchet MS" w:hAnsi="Trebuchet MS"/>
          <w:b/>
        </w:rPr>
      </w:pPr>
    </w:p>
    <w:p w14:paraId="68CADDB5" w14:textId="4741F020" w:rsidR="0052356E" w:rsidRPr="00264397" w:rsidRDefault="001D2BEB" w:rsidP="00087CAF">
      <w:pPr>
        <w:jc w:val="both"/>
        <w:rPr>
          <w:rFonts w:ascii="Trebuchet MS" w:hAnsi="Trebuchet MS"/>
          <w:b/>
        </w:rPr>
      </w:pPr>
      <w:r>
        <w:rPr>
          <w:rFonts w:ascii="Trebuchet MS" w:hAnsi="Trebuchet MS"/>
          <w:b/>
        </w:rPr>
        <w:t xml:space="preserve">Legal </w:t>
      </w:r>
      <w:r w:rsidR="0052356E" w:rsidRPr="00264397">
        <w:rPr>
          <w:rFonts w:ascii="Trebuchet MS" w:hAnsi="Trebuchet MS"/>
          <w:b/>
        </w:rPr>
        <w:t>Name of School:</w:t>
      </w:r>
      <w:r w:rsidR="005B452A" w:rsidRPr="00264397">
        <w:rPr>
          <w:rFonts w:ascii="Trebuchet MS" w:hAnsi="Trebuchet MS"/>
          <w:b/>
        </w:rPr>
        <w:t xml:space="preserve"> </w:t>
      </w:r>
      <w:r w:rsidR="00755699">
        <w:rPr>
          <w:rFonts w:ascii="Trebuchet MS" w:hAnsi="Trebuchet MS"/>
          <w:b/>
          <w:bdr w:val="single" w:sz="4" w:space="0" w:color="auto"/>
        </w:rPr>
        <w:fldChar w:fldCharType="begin"/>
      </w:r>
      <w:r w:rsidR="00755699">
        <w:rPr>
          <w:rFonts w:ascii="Trebuchet MS" w:hAnsi="Trebuchet MS"/>
          <w:b/>
          <w:bdr w:val="single" w:sz="4" w:space="0" w:color="auto"/>
        </w:rPr>
        <w:instrText xml:space="preserve"> MERGEFIELD Legal_Name_of_Real_Estate_School </w:instrText>
      </w:r>
      <w:r w:rsidR="00755699">
        <w:rPr>
          <w:rFonts w:ascii="Trebuchet MS" w:hAnsi="Trebuchet MS"/>
          <w:b/>
          <w:bdr w:val="single" w:sz="4" w:space="0" w:color="auto"/>
        </w:rPr>
        <w:fldChar w:fldCharType="separate"/>
      </w:r>
      <w:r w:rsidR="00767E42" w:rsidRPr="00201809">
        <w:rPr>
          <w:rFonts w:ascii="Trebuchet MS" w:hAnsi="Trebuchet MS"/>
          <w:b/>
          <w:noProof/>
          <w:bdr w:val="single" w:sz="4" w:space="0" w:color="auto"/>
        </w:rPr>
        <w:t>Karen Berry Real Estate School</w:t>
      </w:r>
      <w:r w:rsidR="00755699">
        <w:rPr>
          <w:rFonts w:ascii="Trebuchet MS" w:hAnsi="Trebuchet MS"/>
          <w:b/>
          <w:bdr w:val="single" w:sz="4" w:space="0" w:color="auto"/>
        </w:rPr>
        <w:fldChar w:fldCharType="end"/>
      </w:r>
      <w:r w:rsidR="00C16BE8">
        <w:rPr>
          <w:rFonts w:ascii="Trebuchet MS" w:hAnsi="Trebuchet MS"/>
          <w:b/>
          <w:bdr w:val="single" w:sz="4" w:space="0" w:color="auto"/>
        </w:rPr>
        <w:t xml:space="preserve">- also noted as KBRES </w:t>
      </w:r>
    </w:p>
    <w:p w14:paraId="49A8624A" w14:textId="77777777" w:rsidR="007D3DF6" w:rsidRPr="00264397" w:rsidRDefault="007D3DF6" w:rsidP="00087CAF">
      <w:pPr>
        <w:jc w:val="both"/>
        <w:rPr>
          <w:rFonts w:ascii="Trebuchet MS" w:hAnsi="Trebuchet MS"/>
          <w:b/>
        </w:rPr>
      </w:pPr>
    </w:p>
    <w:p w14:paraId="5BCF7C2F" w14:textId="56680016" w:rsidR="00422C95" w:rsidRDefault="00864FCA" w:rsidP="00087CAF">
      <w:pPr>
        <w:jc w:val="both"/>
        <w:rPr>
          <w:rFonts w:ascii="Trebuchet MS" w:hAnsi="Trebuchet MS"/>
          <w:b/>
        </w:rPr>
      </w:pPr>
      <w:r>
        <w:rPr>
          <w:rFonts w:ascii="Trebuchet MS" w:hAnsi="Trebuchet MS"/>
          <w:b/>
        </w:rPr>
        <w:t xml:space="preserve">Legal </w:t>
      </w:r>
      <w:r w:rsidR="0052356E" w:rsidRPr="00264397">
        <w:rPr>
          <w:rFonts w:ascii="Trebuchet MS" w:hAnsi="Trebuchet MS"/>
          <w:b/>
        </w:rPr>
        <w:t xml:space="preserve">Name of School Owner: </w:t>
      </w:r>
      <w:r w:rsidR="00755699">
        <w:rPr>
          <w:rFonts w:ascii="Trebuchet MS" w:hAnsi="Trebuchet MS"/>
          <w:b/>
          <w:bdr w:val="single" w:sz="4" w:space="0" w:color="auto"/>
        </w:rPr>
        <w:fldChar w:fldCharType="begin"/>
      </w:r>
      <w:r w:rsidR="00755699">
        <w:rPr>
          <w:rFonts w:ascii="Trebuchet MS" w:hAnsi="Trebuchet MS"/>
          <w:b/>
          <w:bdr w:val="single" w:sz="4" w:space="0" w:color="auto"/>
        </w:rPr>
        <w:instrText xml:space="preserve"> MERGEFIELD DirectorOwner </w:instrText>
      </w:r>
      <w:r w:rsidR="00755699">
        <w:rPr>
          <w:rFonts w:ascii="Trebuchet MS" w:hAnsi="Trebuchet MS"/>
          <w:b/>
          <w:bdr w:val="single" w:sz="4" w:space="0" w:color="auto"/>
        </w:rPr>
        <w:fldChar w:fldCharType="separate"/>
      </w:r>
      <w:r w:rsidR="00767E42" w:rsidRPr="00201809">
        <w:rPr>
          <w:rFonts w:ascii="Trebuchet MS" w:hAnsi="Trebuchet MS"/>
          <w:b/>
          <w:noProof/>
          <w:bdr w:val="single" w:sz="4" w:space="0" w:color="auto"/>
        </w:rPr>
        <w:t>Karen Berry</w:t>
      </w:r>
      <w:r w:rsidR="00755699">
        <w:rPr>
          <w:rFonts w:ascii="Trebuchet MS" w:hAnsi="Trebuchet MS"/>
          <w:b/>
          <w:bdr w:val="single" w:sz="4" w:space="0" w:color="auto"/>
        </w:rPr>
        <w:fldChar w:fldCharType="end"/>
      </w:r>
    </w:p>
    <w:p w14:paraId="41DC05F8" w14:textId="77777777" w:rsidR="00D446A5" w:rsidRPr="00264397" w:rsidRDefault="00D446A5" w:rsidP="00087CAF">
      <w:pPr>
        <w:jc w:val="both"/>
        <w:rPr>
          <w:rFonts w:ascii="Trebuchet MS" w:hAnsi="Trebuchet MS"/>
          <w:b/>
        </w:rPr>
      </w:pPr>
    </w:p>
    <w:p w14:paraId="30DDCE57" w14:textId="76C83FE0" w:rsidR="00422C95" w:rsidRPr="00264397" w:rsidRDefault="00422C95" w:rsidP="00087CAF">
      <w:pPr>
        <w:jc w:val="both"/>
        <w:rPr>
          <w:rFonts w:ascii="Trebuchet MS" w:hAnsi="Trebuchet MS"/>
          <w:b/>
        </w:rPr>
      </w:pPr>
      <w:r w:rsidRPr="00264397">
        <w:rPr>
          <w:rFonts w:ascii="Trebuchet MS" w:hAnsi="Trebuchet MS"/>
          <w:b/>
        </w:rPr>
        <w:t>Name of School Director</w:t>
      </w:r>
      <w:r w:rsidR="00755699">
        <w:rPr>
          <w:rFonts w:ascii="Trebuchet MS" w:hAnsi="Trebuchet MS"/>
          <w:b/>
        </w:rPr>
        <w:t xml:space="preserve">: </w:t>
      </w:r>
      <w:r w:rsidR="00755699">
        <w:rPr>
          <w:rFonts w:ascii="Trebuchet MS" w:hAnsi="Trebuchet MS"/>
          <w:b/>
        </w:rPr>
        <w:fldChar w:fldCharType="begin"/>
      </w:r>
      <w:r w:rsidR="00755699">
        <w:rPr>
          <w:rFonts w:ascii="Trebuchet MS" w:hAnsi="Trebuchet MS"/>
          <w:b/>
        </w:rPr>
        <w:instrText xml:space="preserve"> MERGEFIELD DirectorOwner </w:instrText>
      </w:r>
      <w:r w:rsidR="00755699">
        <w:rPr>
          <w:rFonts w:ascii="Trebuchet MS" w:hAnsi="Trebuchet MS"/>
          <w:b/>
        </w:rPr>
        <w:fldChar w:fldCharType="separate"/>
      </w:r>
      <w:r w:rsidR="00767E42" w:rsidRPr="00201809">
        <w:rPr>
          <w:rFonts w:ascii="Trebuchet MS" w:hAnsi="Trebuchet MS"/>
          <w:b/>
          <w:noProof/>
        </w:rPr>
        <w:t>Karen Berry</w:t>
      </w:r>
      <w:r w:rsidR="00755699">
        <w:rPr>
          <w:rFonts w:ascii="Trebuchet MS" w:hAnsi="Trebuchet MS"/>
          <w:b/>
        </w:rPr>
        <w:fldChar w:fldCharType="end"/>
      </w:r>
    </w:p>
    <w:p w14:paraId="4841B1E0" w14:textId="77777777" w:rsidR="00422C95" w:rsidRPr="00264397" w:rsidRDefault="00422C95" w:rsidP="00087CAF">
      <w:pPr>
        <w:jc w:val="both"/>
        <w:rPr>
          <w:rFonts w:ascii="Trebuchet MS" w:hAnsi="Trebuchet MS"/>
          <w:b/>
        </w:rPr>
      </w:pPr>
    </w:p>
    <w:p w14:paraId="7C314658" w14:textId="0259C044" w:rsidR="00422C95" w:rsidRPr="00264397" w:rsidRDefault="00422C95" w:rsidP="004B5698">
      <w:pPr>
        <w:jc w:val="both"/>
        <w:rPr>
          <w:rFonts w:ascii="Trebuchet MS" w:hAnsi="Trebuchet MS"/>
          <w:b/>
        </w:rPr>
      </w:pPr>
      <w:r w:rsidRPr="00264397">
        <w:rPr>
          <w:rFonts w:ascii="Trebuchet MS" w:hAnsi="Trebuchet MS"/>
          <w:b/>
        </w:rPr>
        <w:t>Name</w:t>
      </w:r>
      <w:r w:rsidR="00C54703">
        <w:rPr>
          <w:rFonts w:ascii="Trebuchet MS" w:hAnsi="Trebuchet MS"/>
          <w:b/>
        </w:rPr>
        <w:t>s</w:t>
      </w:r>
      <w:r w:rsidRPr="00264397">
        <w:rPr>
          <w:rFonts w:ascii="Trebuchet MS" w:hAnsi="Trebuchet MS"/>
          <w:b/>
        </w:rPr>
        <w:t xml:space="preserve"> of Full-Time School Officials</w:t>
      </w:r>
      <w:r w:rsidR="00C54703">
        <w:rPr>
          <w:rFonts w:ascii="Trebuchet MS" w:hAnsi="Trebuchet MS"/>
          <w:b/>
        </w:rPr>
        <w:t xml:space="preserve"> and Faculty</w:t>
      </w:r>
      <w:r w:rsidR="004B5698">
        <w:rPr>
          <w:rFonts w:ascii="Trebuchet MS" w:hAnsi="Trebuchet MS"/>
          <w:b/>
        </w:rPr>
        <w:t xml:space="preserve">: </w:t>
      </w:r>
      <w:r w:rsidR="004B5698">
        <w:rPr>
          <w:rFonts w:ascii="Trebuchet MS" w:hAnsi="Trebuchet MS"/>
          <w:b/>
        </w:rPr>
        <w:fldChar w:fldCharType="begin"/>
      </w:r>
      <w:r w:rsidR="004B5698">
        <w:rPr>
          <w:rFonts w:ascii="Trebuchet MS" w:hAnsi="Trebuchet MS"/>
          <w:b/>
        </w:rPr>
        <w:instrText xml:space="preserve"> MERGEFIELD DirectorOwner </w:instrText>
      </w:r>
      <w:r w:rsidR="004B5698">
        <w:rPr>
          <w:rFonts w:ascii="Trebuchet MS" w:hAnsi="Trebuchet MS"/>
          <w:b/>
        </w:rPr>
        <w:fldChar w:fldCharType="separate"/>
      </w:r>
      <w:r w:rsidR="00767E42" w:rsidRPr="00201809">
        <w:rPr>
          <w:rFonts w:ascii="Trebuchet MS" w:hAnsi="Trebuchet MS"/>
          <w:b/>
          <w:noProof/>
        </w:rPr>
        <w:t>Karen Berry</w:t>
      </w:r>
      <w:r w:rsidR="004B5698">
        <w:rPr>
          <w:rFonts w:ascii="Trebuchet MS" w:hAnsi="Trebuchet MS"/>
          <w:b/>
        </w:rPr>
        <w:fldChar w:fldCharType="end"/>
      </w:r>
      <w:r w:rsidR="004B5698">
        <w:rPr>
          <w:rFonts w:ascii="Trebuchet MS" w:hAnsi="Trebuchet MS"/>
          <w:b/>
        </w:rPr>
        <w:t>, Christie Berry</w:t>
      </w:r>
    </w:p>
    <w:p w14:paraId="09649A81" w14:textId="77777777" w:rsidR="007D3DF6" w:rsidRPr="00264397" w:rsidRDefault="007D3DF6" w:rsidP="00087CAF">
      <w:pPr>
        <w:jc w:val="both"/>
        <w:rPr>
          <w:rFonts w:ascii="Trebuchet MS" w:hAnsi="Trebuchet MS"/>
          <w:b/>
        </w:rPr>
      </w:pPr>
    </w:p>
    <w:p w14:paraId="7387F624" w14:textId="77777777" w:rsidR="005B0F09" w:rsidRPr="00264397" w:rsidRDefault="007D3DF6" w:rsidP="00087CAF">
      <w:pPr>
        <w:jc w:val="both"/>
        <w:rPr>
          <w:rFonts w:ascii="Trebuchet MS" w:hAnsi="Trebuchet MS"/>
        </w:rPr>
      </w:pPr>
      <w:r w:rsidRPr="00264397">
        <w:rPr>
          <w:rFonts w:ascii="Trebuchet MS" w:hAnsi="Trebuchet MS"/>
          <w:b/>
        </w:rPr>
        <w:t>Purpose of Schoo</w:t>
      </w:r>
      <w:r w:rsidR="00715013" w:rsidRPr="00264397">
        <w:rPr>
          <w:rFonts w:ascii="Trebuchet MS" w:hAnsi="Trebuchet MS"/>
          <w:b/>
        </w:rPr>
        <w:t>l</w:t>
      </w:r>
    </w:p>
    <w:p w14:paraId="41FAB485" w14:textId="77777777" w:rsidR="005B0F09" w:rsidRPr="00ED7446" w:rsidRDefault="005B0F09" w:rsidP="00087CAF">
      <w:pPr>
        <w:ind w:firstLine="720"/>
        <w:jc w:val="both"/>
        <w:rPr>
          <w:rFonts w:ascii="Trebuchet MS" w:hAnsi="Trebuchet MS"/>
          <w:sz w:val="20"/>
          <w:szCs w:val="20"/>
        </w:rPr>
      </w:pPr>
    </w:p>
    <w:p w14:paraId="49EC2C74" w14:textId="224971F6" w:rsidR="007D3DF6" w:rsidRPr="00ED7446" w:rsidRDefault="004B5698" w:rsidP="00087CAF">
      <w:pPr>
        <w:ind w:left="720"/>
        <w:jc w:val="both"/>
        <w:rPr>
          <w:rFonts w:ascii="Trebuchet MS" w:hAnsi="Trebuchet MS"/>
          <w:sz w:val="20"/>
          <w:szCs w:val="20"/>
        </w:rPr>
      </w:pPr>
      <w:r>
        <w:rPr>
          <w:rFonts w:ascii="Trebuchet MS" w:hAnsi="Trebuchet MS"/>
          <w:color w:val="FF0000"/>
          <w:sz w:val="20"/>
          <w:szCs w:val="20"/>
          <w:bdr w:val="single" w:sz="4" w:space="0" w:color="auto"/>
        </w:rPr>
        <w:fldChar w:fldCharType="begin"/>
      </w:r>
      <w:r>
        <w:rPr>
          <w:rFonts w:ascii="Trebuchet MS" w:hAnsi="Trebuchet MS"/>
          <w:color w:val="FF0000"/>
          <w:sz w:val="20"/>
          <w:szCs w:val="20"/>
          <w:bdr w:val="single" w:sz="4" w:space="0" w:color="auto"/>
        </w:rPr>
        <w:instrText xml:space="preserve"> MERGEFIELD Legal_Name_of_Real_Estate_School </w:instrText>
      </w:r>
      <w:r>
        <w:rPr>
          <w:rFonts w:ascii="Trebuchet MS" w:hAnsi="Trebuchet MS"/>
          <w:color w:val="FF0000"/>
          <w:sz w:val="20"/>
          <w:szCs w:val="20"/>
          <w:bdr w:val="single" w:sz="4" w:space="0" w:color="auto"/>
        </w:rPr>
        <w:fldChar w:fldCharType="separate"/>
      </w:r>
      <w:r w:rsidR="00767E42" w:rsidRPr="00201809">
        <w:rPr>
          <w:rFonts w:ascii="Trebuchet MS" w:hAnsi="Trebuchet MS"/>
          <w:noProof/>
          <w:color w:val="FF0000"/>
          <w:sz w:val="20"/>
          <w:szCs w:val="20"/>
          <w:bdr w:val="single" w:sz="4" w:space="0" w:color="auto"/>
        </w:rPr>
        <w:t>Karen Berry Real Estate School</w:t>
      </w:r>
      <w:r>
        <w:rPr>
          <w:rFonts w:ascii="Trebuchet MS" w:hAnsi="Trebuchet MS"/>
          <w:color w:val="FF0000"/>
          <w:sz w:val="20"/>
          <w:szCs w:val="20"/>
          <w:bdr w:val="single" w:sz="4" w:space="0" w:color="auto"/>
        </w:rPr>
        <w:fldChar w:fldCharType="end"/>
      </w:r>
      <w:r>
        <w:rPr>
          <w:rFonts w:ascii="Trebuchet MS" w:hAnsi="Trebuchet MS"/>
          <w:color w:val="FF0000"/>
          <w:sz w:val="20"/>
          <w:szCs w:val="20"/>
          <w:bdr w:val="single" w:sz="4" w:space="0" w:color="auto"/>
        </w:rPr>
        <w:t xml:space="preserve"> </w:t>
      </w:r>
      <w:r w:rsidR="007D3DF6" w:rsidRPr="00ED7446">
        <w:rPr>
          <w:rFonts w:ascii="Trebuchet MS" w:hAnsi="Trebuchet MS"/>
          <w:sz w:val="20"/>
          <w:szCs w:val="20"/>
        </w:rPr>
        <w:t xml:space="preserve">conducts the </w:t>
      </w:r>
      <w:r w:rsidR="00904A6E">
        <w:rPr>
          <w:rFonts w:ascii="Trebuchet MS" w:hAnsi="Trebuchet MS"/>
          <w:i/>
          <w:sz w:val="20"/>
          <w:szCs w:val="20"/>
        </w:rPr>
        <w:t xml:space="preserve">Broker </w:t>
      </w:r>
      <w:proofErr w:type="spellStart"/>
      <w:r w:rsidR="00904A6E">
        <w:rPr>
          <w:rFonts w:ascii="Trebuchet MS" w:hAnsi="Trebuchet MS"/>
          <w:i/>
          <w:sz w:val="20"/>
          <w:szCs w:val="20"/>
        </w:rPr>
        <w:t>Prelicensing</w:t>
      </w:r>
      <w:proofErr w:type="spellEnd"/>
      <w:r w:rsidR="009C73D5" w:rsidRPr="00ED7446">
        <w:rPr>
          <w:rFonts w:ascii="Trebuchet MS" w:hAnsi="Trebuchet MS"/>
          <w:i/>
          <w:sz w:val="20"/>
          <w:szCs w:val="20"/>
        </w:rPr>
        <w:t xml:space="preserve"> Course</w:t>
      </w:r>
      <w:r w:rsidR="007D3DF6" w:rsidRPr="00ED7446">
        <w:rPr>
          <w:rFonts w:ascii="Trebuchet MS" w:hAnsi="Trebuchet MS"/>
          <w:sz w:val="20"/>
          <w:szCs w:val="20"/>
        </w:rPr>
        <w:t xml:space="preserve"> required to qualify for the license examination to be</w:t>
      </w:r>
      <w:r w:rsidR="007B0AD0">
        <w:rPr>
          <w:rFonts w:ascii="Trebuchet MS" w:hAnsi="Trebuchet MS"/>
          <w:sz w:val="20"/>
          <w:szCs w:val="20"/>
        </w:rPr>
        <w:t>come licensed as a real estate provisional</w:t>
      </w:r>
      <w:r w:rsidR="007D3DF6" w:rsidRPr="00ED7446">
        <w:rPr>
          <w:rFonts w:ascii="Trebuchet MS" w:hAnsi="Trebuchet MS"/>
          <w:sz w:val="20"/>
          <w:szCs w:val="20"/>
        </w:rPr>
        <w:t xml:space="preserve"> broker </w:t>
      </w:r>
      <w:r w:rsidR="006F1582">
        <w:rPr>
          <w:rFonts w:ascii="Trebuchet MS" w:hAnsi="Trebuchet MS"/>
          <w:sz w:val="20"/>
          <w:szCs w:val="20"/>
        </w:rPr>
        <w:t xml:space="preserve">in North Carolina </w:t>
      </w:r>
      <w:r w:rsidR="007D3DF6" w:rsidRPr="00ED7446">
        <w:rPr>
          <w:rFonts w:ascii="Trebuchet MS" w:hAnsi="Trebuchet MS"/>
          <w:sz w:val="20"/>
          <w:szCs w:val="20"/>
        </w:rPr>
        <w:t xml:space="preserve">and </w:t>
      </w:r>
      <w:r w:rsidR="009C73D5" w:rsidRPr="00ED7446">
        <w:rPr>
          <w:rFonts w:ascii="Trebuchet MS" w:hAnsi="Trebuchet MS"/>
          <w:sz w:val="20"/>
          <w:szCs w:val="20"/>
        </w:rPr>
        <w:t xml:space="preserve">the </w:t>
      </w:r>
      <w:proofErr w:type="spellStart"/>
      <w:r w:rsidR="0045738B" w:rsidRPr="00100F8A">
        <w:rPr>
          <w:rFonts w:ascii="Trebuchet MS" w:hAnsi="Trebuchet MS"/>
          <w:i/>
          <w:sz w:val="20"/>
          <w:szCs w:val="20"/>
        </w:rPr>
        <w:t>Postlicensing</w:t>
      </w:r>
      <w:proofErr w:type="spellEnd"/>
      <w:r w:rsidR="0045738B" w:rsidRPr="00100F8A">
        <w:rPr>
          <w:rFonts w:ascii="Trebuchet MS" w:hAnsi="Trebuchet MS"/>
          <w:i/>
          <w:sz w:val="20"/>
          <w:szCs w:val="20"/>
        </w:rPr>
        <w:t xml:space="preserve"> Education Program</w:t>
      </w:r>
      <w:r w:rsidR="0045738B" w:rsidRPr="00100F8A">
        <w:rPr>
          <w:rFonts w:ascii="Trebuchet MS" w:hAnsi="Trebuchet MS"/>
          <w:sz w:val="20"/>
          <w:szCs w:val="20"/>
        </w:rPr>
        <w:t xml:space="preserve"> </w:t>
      </w:r>
      <w:r w:rsidR="007B0AD0">
        <w:rPr>
          <w:rFonts w:ascii="Trebuchet MS" w:hAnsi="Trebuchet MS"/>
          <w:sz w:val="20"/>
          <w:szCs w:val="20"/>
        </w:rPr>
        <w:t xml:space="preserve">needed for a </w:t>
      </w:r>
      <w:r w:rsidR="007D3DF6" w:rsidRPr="00ED7446">
        <w:rPr>
          <w:rFonts w:ascii="Trebuchet MS" w:hAnsi="Trebuchet MS"/>
          <w:sz w:val="20"/>
          <w:szCs w:val="20"/>
        </w:rPr>
        <w:t>provisional br</w:t>
      </w:r>
      <w:r w:rsidR="007B0AD0">
        <w:rPr>
          <w:rFonts w:ascii="Trebuchet MS" w:hAnsi="Trebuchet MS"/>
          <w:sz w:val="20"/>
          <w:szCs w:val="20"/>
        </w:rPr>
        <w:t>oker to remove the provisional</w:t>
      </w:r>
      <w:r w:rsidR="007D3DF6" w:rsidRPr="00ED7446">
        <w:rPr>
          <w:rFonts w:ascii="Trebuchet MS" w:hAnsi="Trebuchet MS"/>
          <w:sz w:val="20"/>
          <w:szCs w:val="20"/>
        </w:rPr>
        <w:t xml:space="preserve"> status of such license.</w:t>
      </w:r>
    </w:p>
    <w:p w14:paraId="04724BB1" w14:textId="77777777" w:rsidR="00422C95" w:rsidRPr="00ED7446" w:rsidRDefault="00422C95" w:rsidP="00087CAF">
      <w:pPr>
        <w:jc w:val="both"/>
        <w:rPr>
          <w:rFonts w:ascii="Trebuchet MS" w:hAnsi="Trebuchet MS"/>
          <w:b/>
          <w:sz w:val="20"/>
          <w:szCs w:val="20"/>
        </w:rPr>
      </w:pPr>
    </w:p>
    <w:p w14:paraId="2FCE67D8" w14:textId="77777777" w:rsidR="005B0F09" w:rsidRPr="00264397" w:rsidRDefault="002004CC" w:rsidP="00087CAF">
      <w:pPr>
        <w:jc w:val="both"/>
        <w:rPr>
          <w:rFonts w:ascii="Trebuchet MS" w:hAnsi="Trebuchet MS"/>
          <w:b/>
        </w:rPr>
      </w:pPr>
      <w:r w:rsidRPr="00264397">
        <w:rPr>
          <w:rFonts w:ascii="Trebuchet MS" w:hAnsi="Trebuchet MS"/>
          <w:b/>
        </w:rPr>
        <w:t>School Licensure</w:t>
      </w:r>
    </w:p>
    <w:p w14:paraId="1C729932" w14:textId="77777777" w:rsidR="005B0F09" w:rsidRPr="00ED7446" w:rsidRDefault="005B0F09" w:rsidP="00087CAF">
      <w:pPr>
        <w:jc w:val="both"/>
        <w:rPr>
          <w:rFonts w:ascii="Trebuchet MS" w:hAnsi="Trebuchet MS"/>
          <w:b/>
          <w:sz w:val="20"/>
          <w:szCs w:val="20"/>
        </w:rPr>
      </w:pPr>
    </w:p>
    <w:p w14:paraId="736BD0D4" w14:textId="03F72101" w:rsidR="006C64DD" w:rsidRDefault="004B5698" w:rsidP="00087CAF">
      <w:pPr>
        <w:ind w:left="720"/>
        <w:jc w:val="both"/>
        <w:rPr>
          <w:rFonts w:ascii="Trebuchet MS" w:hAnsi="Trebuchet MS"/>
          <w:sz w:val="20"/>
          <w:szCs w:val="20"/>
        </w:rPr>
      </w:pPr>
      <w:r>
        <w:rPr>
          <w:rFonts w:ascii="Trebuchet MS" w:hAnsi="Trebuchet MS"/>
          <w:color w:val="FF0000"/>
          <w:sz w:val="20"/>
          <w:szCs w:val="20"/>
          <w:bdr w:val="single" w:sz="4" w:space="0" w:color="auto"/>
        </w:rPr>
        <w:fldChar w:fldCharType="begin"/>
      </w:r>
      <w:r>
        <w:rPr>
          <w:rFonts w:ascii="Trebuchet MS" w:hAnsi="Trebuchet MS"/>
          <w:color w:val="FF0000"/>
          <w:sz w:val="20"/>
          <w:szCs w:val="20"/>
          <w:bdr w:val="single" w:sz="4" w:space="0" w:color="auto"/>
        </w:rPr>
        <w:instrText xml:space="preserve"> MERGEFIELD Legal_Name_of_Real_Estate_School </w:instrText>
      </w:r>
      <w:r>
        <w:rPr>
          <w:rFonts w:ascii="Trebuchet MS" w:hAnsi="Trebuchet MS"/>
          <w:color w:val="FF0000"/>
          <w:sz w:val="20"/>
          <w:szCs w:val="20"/>
          <w:bdr w:val="single" w:sz="4" w:space="0" w:color="auto"/>
        </w:rPr>
        <w:fldChar w:fldCharType="separate"/>
      </w:r>
      <w:r w:rsidR="00767E42" w:rsidRPr="00201809">
        <w:rPr>
          <w:rFonts w:ascii="Trebuchet MS" w:hAnsi="Trebuchet MS"/>
          <w:noProof/>
          <w:color w:val="FF0000"/>
          <w:sz w:val="20"/>
          <w:szCs w:val="20"/>
          <w:bdr w:val="single" w:sz="4" w:space="0" w:color="auto"/>
        </w:rPr>
        <w:t>Karen Berry Real Estate School</w:t>
      </w:r>
      <w:r>
        <w:rPr>
          <w:rFonts w:ascii="Trebuchet MS" w:hAnsi="Trebuchet MS"/>
          <w:color w:val="FF0000"/>
          <w:sz w:val="20"/>
          <w:szCs w:val="20"/>
          <w:bdr w:val="single" w:sz="4" w:space="0" w:color="auto"/>
        </w:rPr>
        <w:fldChar w:fldCharType="end"/>
      </w:r>
      <w:r>
        <w:rPr>
          <w:rFonts w:ascii="Trebuchet MS" w:hAnsi="Trebuchet MS"/>
          <w:color w:val="FF0000"/>
          <w:sz w:val="20"/>
          <w:szCs w:val="20"/>
          <w:bdr w:val="single" w:sz="4" w:space="0" w:color="auto"/>
        </w:rPr>
        <w:t xml:space="preserve"> </w:t>
      </w:r>
      <w:r w:rsidR="002004CC" w:rsidRPr="00ED7446">
        <w:rPr>
          <w:rFonts w:ascii="Trebuchet MS" w:hAnsi="Trebuchet MS"/>
          <w:sz w:val="20"/>
          <w:szCs w:val="20"/>
        </w:rPr>
        <w:t>is licensed by the North Ca</w:t>
      </w:r>
      <w:r w:rsidR="006C64DD">
        <w:rPr>
          <w:rFonts w:ascii="Trebuchet MS" w:hAnsi="Trebuchet MS"/>
          <w:sz w:val="20"/>
          <w:szCs w:val="20"/>
        </w:rPr>
        <w:t xml:space="preserve">rolina Real Estate Commission. </w:t>
      </w:r>
    </w:p>
    <w:p w14:paraId="0A3741AA" w14:textId="77777777" w:rsidR="003938E9" w:rsidRDefault="003938E9" w:rsidP="00087CAF">
      <w:pPr>
        <w:ind w:left="720"/>
        <w:jc w:val="both"/>
        <w:rPr>
          <w:rFonts w:ascii="Trebuchet MS" w:hAnsi="Trebuchet MS"/>
          <w:sz w:val="20"/>
          <w:szCs w:val="20"/>
        </w:rPr>
      </w:pPr>
      <w:r>
        <w:rPr>
          <w:rFonts w:ascii="Trebuchet MS" w:hAnsi="Trebuchet MS"/>
          <w:sz w:val="20"/>
          <w:szCs w:val="20"/>
        </w:rPr>
        <w:t>Any complaints concerning the S</w:t>
      </w:r>
      <w:r w:rsidR="002004CC" w:rsidRPr="00ED7446">
        <w:rPr>
          <w:rFonts w:ascii="Trebuchet MS" w:hAnsi="Trebuchet MS"/>
          <w:sz w:val="20"/>
          <w:szCs w:val="20"/>
        </w:rPr>
        <w:t>chool sho</w:t>
      </w:r>
      <w:r w:rsidR="006C64DD">
        <w:rPr>
          <w:rFonts w:ascii="Trebuchet MS" w:hAnsi="Trebuchet MS"/>
          <w:sz w:val="20"/>
          <w:szCs w:val="20"/>
        </w:rPr>
        <w:t xml:space="preserve">uld be directed in writing to: </w:t>
      </w:r>
    </w:p>
    <w:p w14:paraId="04DED8EC" w14:textId="1AF2D0DF" w:rsidR="004745B3" w:rsidRDefault="004745B3" w:rsidP="00087CAF">
      <w:pPr>
        <w:ind w:left="720" w:firstLine="720"/>
        <w:jc w:val="both"/>
        <w:rPr>
          <w:rFonts w:ascii="Trebuchet MS" w:hAnsi="Trebuchet MS"/>
          <w:sz w:val="20"/>
          <w:szCs w:val="20"/>
        </w:rPr>
      </w:pPr>
    </w:p>
    <w:p w14:paraId="7043BFCC" w14:textId="77777777" w:rsidR="004B5698" w:rsidRDefault="004B5698" w:rsidP="00087CAF">
      <w:pPr>
        <w:ind w:left="720" w:firstLine="720"/>
        <w:jc w:val="both"/>
        <w:rPr>
          <w:rFonts w:ascii="Trebuchet MS" w:hAnsi="Trebuchet MS"/>
          <w:sz w:val="20"/>
          <w:szCs w:val="20"/>
        </w:rPr>
      </w:pPr>
    </w:p>
    <w:p w14:paraId="7434981E" w14:textId="77777777" w:rsidR="003938E9" w:rsidRDefault="002004CC" w:rsidP="00087CAF">
      <w:pPr>
        <w:ind w:left="720" w:firstLine="720"/>
        <w:jc w:val="both"/>
        <w:rPr>
          <w:rFonts w:ascii="Trebuchet MS" w:hAnsi="Trebuchet MS"/>
          <w:sz w:val="20"/>
          <w:szCs w:val="20"/>
        </w:rPr>
      </w:pPr>
      <w:r w:rsidRPr="00ED7446">
        <w:rPr>
          <w:rFonts w:ascii="Trebuchet MS" w:hAnsi="Trebuchet MS"/>
          <w:sz w:val="20"/>
          <w:szCs w:val="20"/>
        </w:rPr>
        <w:t xml:space="preserve">North </w:t>
      </w:r>
      <w:r w:rsidR="003938E9">
        <w:rPr>
          <w:rFonts w:ascii="Trebuchet MS" w:hAnsi="Trebuchet MS"/>
          <w:sz w:val="20"/>
          <w:szCs w:val="20"/>
        </w:rPr>
        <w:t>Carolina Real Estate Commission</w:t>
      </w:r>
      <w:r w:rsidRPr="00ED7446">
        <w:rPr>
          <w:rFonts w:ascii="Trebuchet MS" w:hAnsi="Trebuchet MS"/>
          <w:sz w:val="20"/>
          <w:szCs w:val="20"/>
        </w:rPr>
        <w:t xml:space="preserve"> </w:t>
      </w:r>
    </w:p>
    <w:p w14:paraId="20BCB48E" w14:textId="77777777" w:rsidR="003938E9" w:rsidRDefault="002004CC" w:rsidP="00087CAF">
      <w:pPr>
        <w:ind w:left="720" w:firstLine="720"/>
        <w:jc w:val="both"/>
        <w:rPr>
          <w:rFonts w:ascii="Trebuchet MS" w:hAnsi="Trebuchet MS"/>
          <w:sz w:val="20"/>
          <w:szCs w:val="20"/>
        </w:rPr>
      </w:pPr>
      <w:r w:rsidRPr="00ED7446">
        <w:rPr>
          <w:rFonts w:ascii="Trebuchet MS" w:hAnsi="Trebuchet MS"/>
          <w:sz w:val="20"/>
          <w:szCs w:val="20"/>
        </w:rPr>
        <w:t>ATTN</w:t>
      </w:r>
      <w:r w:rsidR="000C6618">
        <w:rPr>
          <w:rFonts w:ascii="Trebuchet MS" w:hAnsi="Trebuchet MS"/>
          <w:sz w:val="20"/>
          <w:szCs w:val="20"/>
        </w:rPr>
        <w:t>:</w:t>
      </w:r>
      <w:r w:rsidR="003938E9">
        <w:rPr>
          <w:rFonts w:ascii="Trebuchet MS" w:hAnsi="Trebuchet MS"/>
          <w:sz w:val="20"/>
          <w:szCs w:val="20"/>
        </w:rPr>
        <w:t xml:space="preserve"> Education &amp; Licensing Division</w:t>
      </w:r>
      <w:r w:rsidRPr="00ED7446">
        <w:rPr>
          <w:rFonts w:ascii="Trebuchet MS" w:hAnsi="Trebuchet MS"/>
          <w:sz w:val="20"/>
          <w:szCs w:val="20"/>
        </w:rPr>
        <w:t xml:space="preserve"> </w:t>
      </w:r>
    </w:p>
    <w:p w14:paraId="02677698" w14:textId="77777777" w:rsidR="00F909B3" w:rsidRDefault="003938E9" w:rsidP="00087CAF">
      <w:pPr>
        <w:ind w:left="720" w:firstLine="720"/>
        <w:jc w:val="both"/>
        <w:rPr>
          <w:rFonts w:ascii="Trebuchet MS" w:hAnsi="Trebuchet MS"/>
          <w:sz w:val="20"/>
          <w:szCs w:val="20"/>
        </w:rPr>
      </w:pPr>
      <w:r>
        <w:rPr>
          <w:rFonts w:ascii="Trebuchet MS" w:hAnsi="Trebuchet MS"/>
          <w:sz w:val="20"/>
          <w:szCs w:val="20"/>
        </w:rPr>
        <w:t>P.O. Box 17100</w:t>
      </w:r>
    </w:p>
    <w:p w14:paraId="563D51E0" w14:textId="77777777" w:rsidR="002004CC" w:rsidRPr="00ED7446" w:rsidRDefault="003938E9" w:rsidP="00087CAF">
      <w:pPr>
        <w:ind w:left="720" w:firstLine="720"/>
        <w:jc w:val="both"/>
        <w:rPr>
          <w:rFonts w:ascii="Trebuchet MS" w:hAnsi="Trebuchet MS"/>
          <w:sz w:val="20"/>
          <w:szCs w:val="20"/>
        </w:rPr>
      </w:pPr>
      <w:r>
        <w:rPr>
          <w:rFonts w:ascii="Trebuchet MS" w:hAnsi="Trebuchet MS"/>
          <w:sz w:val="20"/>
          <w:szCs w:val="20"/>
        </w:rPr>
        <w:t>Raleigh, NC 27619</w:t>
      </w:r>
    </w:p>
    <w:p w14:paraId="097AE21C" w14:textId="7EB04643" w:rsidR="003E254A" w:rsidRDefault="003E254A" w:rsidP="00087CAF">
      <w:pPr>
        <w:jc w:val="both"/>
        <w:rPr>
          <w:rFonts w:ascii="Trebuchet MS" w:hAnsi="Trebuchet MS"/>
          <w:sz w:val="20"/>
          <w:szCs w:val="20"/>
        </w:rPr>
      </w:pPr>
    </w:p>
    <w:p w14:paraId="4B846A01" w14:textId="77777777" w:rsidR="004B5698" w:rsidRDefault="004B5698" w:rsidP="00087CAF">
      <w:pPr>
        <w:jc w:val="both"/>
        <w:rPr>
          <w:rFonts w:ascii="Trebuchet MS" w:hAnsi="Trebuchet MS"/>
          <w:sz w:val="20"/>
          <w:szCs w:val="20"/>
        </w:rPr>
      </w:pPr>
    </w:p>
    <w:p w14:paraId="4A410D95" w14:textId="77777777" w:rsidR="00B164EA" w:rsidRDefault="00B164EA" w:rsidP="00087CAF">
      <w:pPr>
        <w:jc w:val="both"/>
        <w:rPr>
          <w:rFonts w:ascii="Trebuchet MS" w:hAnsi="Trebuchet MS"/>
          <w:sz w:val="20"/>
          <w:szCs w:val="20"/>
        </w:rPr>
      </w:pPr>
    </w:p>
    <w:p w14:paraId="3CB2FCEC" w14:textId="31E39755" w:rsidR="00436588" w:rsidRDefault="00436588" w:rsidP="00087CAF">
      <w:pPr>
        <w:jc w:val="both"/>
        <w:rPr>
          <w:rFonts w:ascii="Trebuchet MS" w:hAnsi="Trebuchet MS"/>
          <w:sz w:val="20"/>
          <w:szCs w:val="20"/>
        </w:rPr>
      </w:pPr>
      <w:r>
        <w:rPr>
          <w:rFonts w:ascii="Trebuchet MS" w:hAnsi="Trebuchet MS"/>
          <w:sz w:val="20"/>
          <w:szCs w:val="20"/>
        </w:rPr>
        <w:t xml:space="preserve">Per </w:t>
      </w:r>
      <w:r w:rsidRPr="0020082B">
        <w:rPr>
          <w:rFonts w:ascii="Trebuchet MS" w:hAnsi="Trebuchet MS"/>
          <w:i/>
          <w:sz w:val="20"/>
          <w:szCs w:val="20"/>
        </w:rPr>
        <w:t>Commission Rule 58</w:t>
      </w:r>
      <w:r>
        <w:rPr>
          <w:rFonts w:ascii="Trebuchet MS" w:hAnsi="Trebuchet MS"/>
          <w:i/>
          <w:sz w:val="20"/>
          <w:szCs w:val="20"/>
        </w:rPr>
        <w:t>H</w:t>
      </w:r>
      <w:r w:rsidR="00B13CBF">
        <w:rPr>
          <w:rFonts w:ascii="Trebuchet MS" w:hAnsi="Trebuchet MS"/>
          <w:i/>
          <w:sz w:val="20"/>
          <w:szCs w:val="20"/>
        </w:rPr>
        <w:t xml:space="preserve"> </w:t>
      </w:r>
      <w:r w:rsidRPr="0020082B">
        <w:rPr>
          <w:rFonts w:ascii="Trebuchet MS" w:hAnsi="Trebuchet MS"/>
          <w:i/>
          <w:sz w:val="20"/>
          <w:szCs w:val="20"/>
        </w:rPr>
        <w:t>.020</w:t>
      </w:r>
      <w:r>
        <w:rPr>
          <w:rFonts w:ascii="Trebuchet MS" w:hAnsi="Trebuchet MS"/>
          <w:i/>
          <w:sz w:val="20"/>
          <w:szCs w:val="20"/>
        </w:rPr>
        <w:t>5</w:t>
      </w:r>
      <w:r>
        <w:rPr>
          <w:rFonts w:ascii="Trebuchet MS" w:hAnsi="Trebuchet MS"/>
          <w:sz w:val="20"/>
          <w:szCs w:val="20"/>
        </w:rPr>
        <w:t xml:space="preserve">: </w:t>
      </w:r>
      <w:proofErr w:type="gramStart"/>
      <w:r>
        <w:rPr>
          <w:rFonts w:ascii="Trebuchet MS" w:hAnsi="Trebuchet MS"/>
          <w:sz w:val="20"/>
          <w:szCs w:val="20"/>
        </w:rPr>
        <w:t>the</w:t>
      </w:r>
      <w:proofErr w:type="gramEnd"/>
      <w:r>
        <w:rPr>
          <w:rFonts w:ascii="Trebuchet MS" w:hAnsi="Trebuchet MS"/>
          <w:sz w:val="20"/>
          <w:szCs w:val="20"/>
        </w:rPr>
        <w:t xml:space="preserve"> School must provide e</w:t>
      </w:r>
      <w:r w:rsidRPr="00100F8A">
        <w:rPr>
          <w:rFonts w:ascii="Trebuchet MS" w:hAnsi="Trebuchet MS"/>
          <w:sz w:val="20"/>
          <w:szCs w:val="20"/>
        </w:rPr>
        <w:t xml:space="preserve">ach </w:t>
      </w:r>
      <w:proofErr w:type="spellStart"/>
      <w:r>
        <w:rPr>
          <w:rFonts w:ascii="Trebuchet MS" w:hAnsi="Trebuchet MS"/>
          <w:sz w:val="20"/>
          <w:szCs w:val="20"/>
        </w:rPr>
        <w:t>Prelicensing</w:t>
      </w:r>
      <w:proofErr w:type="spellEnd"/>
      <w:r w:rsidRPr="00100F8A">
        <w:rPr>
          <w:rFonts w:ascii="Trebuchet MS" w:hAnsi="Trebuchet MS"/>
          <w:sz w:val="20"/>
          <w:szCs w:val="20"/>
        </w:rPr>
        <w:t xml:space="preserve"> and </w:t>
      </w:r>
      <w:proofErr w:type="spellStart"/>
      <w:r>
        <w:rPr>
          <w:rFonts w:ascii="Trebuchet MS" w:hAnsi="Trebuchet MS"/>
          <w:sz w:val="20"/>
          <w:szCs w:val="20"/>
        </w:rPr>
        <w:t>Postlicensing</w:t>
      </w:r>
      <w:proofErr w:type="spellEnd"/>
      <w:r w:rsidRPr="00100F8A">
        <w:rPr>
          <w:rFonts w:ascii="Trebuchet MS" w:hAnsi="Trebuchet MS"/>
          <w:sz w:val="20"/>
          <w:szCs w:val="20"/>
        </w:rPr>
        <w:t xml:space="preserve"> course student </w:t>
      </w:r>
      <w:r>
        <w:rPr>
          <w:rFonts w:ascii="Trebuchet MS" w:hAnsi="Trebuchet MS"/>
          <w:sz w:val="20"/>
          <w:szCs w:val="20"/>
        </w:rPr>
        <w:t xml:space="preserve">with a copy of this School Bulletin prior to payment of any non-refundable tuition or fee. </w:t>
      </w:r>
      <w:r w:rsidRPr="00100F8A">
        <w:rPr>
          <w:rFonts w:ascii="Trebuchet MS" w:hAnsi="Trebuchet MS"/>
          <w:sz w:val="20"/>
          <w:szCs w:val="20"/>
        </w:rPr>
        <w:t>Th</w:t>
      </w:r>
      <w:r>
        <w:rPr>
          <w:rFonts w:ascii="Trebuchet MS" w:hAnsi="Trebuchet MS"/>
          <w:sz w:val="20"/>
          <w:szCs w:val="20"/>
        </w:rPr>
        <w:t>e Bulletin, which</w:t>
      </w:r>
      <w:r w:rsidRPr="00100F8A">
        <w:rPr>
          <w:rFonts w:ascii="Trebuchet MS" w:hAnsi="Trebuchet MS"/>
          <w:sz w:val="20"/>
          <w:szCs w:val="20"/>
        </w:rPr>
        <w:t xml:space="preserve"> </w:t>
      </w:r>
      <w:r>
        <w:rPr>
          <w:rFonts w:ascii="Trebuchet MS" w:hAnsi="Trebuchet MS"/>
          <w:sz w:val="20"/>
          <w:szCs w:val="20"/>
        </w:rPr>
        <w:t>is required</w:t>
      </w:r>
      <w:r w:rsidRPr="00100F8A">
        <w:rPr>
          <w:rFonts w:ascii="Trebuchet MS" w:hAnsi="Trebuchet MS"/>
          <w:sz w:val="20"/>
          <w:szCs w:val="20"/>
        </w:rPr>
        <w:t xml:space="preserve"> </w:t>
      </w:r>
      <w:r>
        <w:rPr>
          <w:rFonts w:ascii="Trebuchet MS" w:hAnsi="Trebuchet MS"/>
          <w:sz w:val="20"/>
          <w:szCs w:val="20"/>
        </w:rPr>
        <w:t xml:space="preserve">and </w:t>
      </w:r>
      <w:r w:rsidRPr="00100F8A">
        <w:rPr>
          <w:rFonts w:ascii="Trebuchet MS" w:hAnsi="Trebuchet MS"/>
          <w:sz w:val="20"/>
          <w:szCs w:val="20"/>
        </w:rPr>
        <w:t>approved by the North Carolina Real Estate Commission</w:t>
      </w:r>
      <w:r>
        <w:rPr>
          <w:rFonts w:ascii="Trebuchet MS" w:hAnsi="Trebuchet MS"/>
          <w:sz w:val="20"/>
          <w:szCs w:val="20"/>
        </w:rPr>
        <w:t>,</w:t>
      </w:r>
      <w:r w:rsidRPr="00100F8A">
        <w:rPr>
          <w:rFonts w:ascii="Trebuchet MS" w:hAnsi="Trebuchet MS"/>
          <w:sz w:val="20"/>
          <w:szCs w:val="20"/>
        </w:rPr>
        <w:t xml:space="preserve"> outlines </w:t>
      </w:r>
      <w:r>
        <w:rPr>
          <w:rFonts w:ascii="Trebuchet MS" w:hAnsi="Trebuchet MS"/>
          <w:sz w:val="20"/>
          <w:szCs w:val="20"/>
        </w:rPr>
        <w:t xml:space="preserve">School policies plus </w:t>
      </w:r>
      <w:r w:rsidRPr="00100F8A">
        <w:rPr>
          <w:rFonts w:ascii="Trebuchet MS" w:hAnsi="Trebuchet MS"/>
          <w:sz w:val="20"/>
          <w:szCs w:val="20"/>
        </w:rPr>
        <w:t xml:space="preserve">the rights and obligations of the </w:t>
      </w:r>
      <w:r>
        <w:rPr>
          <w:rFonts w:ascii="Trebuchet MS" w:hAnsi="Trebuchet MS"/>
          <w:sz w:val="20"/>
          <w:szCs w:val="20"/>
        </w:rPr>
        <w:t>School</w:t>
      </w:r>
      <w:r w:rsidRPr="00100F8A">
        <w:rPr>
          <w:rFonts w:ascii="Trebuchet MS" w:hAnsi="Trebuchet MS"/>
          <w:sz w:val="20"/>
          <w:szCs w:val="20"/>
        </w:rPr>
        <w:t xml:space="preserve"> and the student</w:t>
      </w:r>
      <w:r>
        <w:rPr>
          <w:rFonts w:ascii="Trebuchet MS" w:hAnsi="Trebuchet MS"/>
          <w:sz w:val="20"/>
          <w:szCs w:val="20"/>
        </w:rPr>
        <w:t>.</w:t>
      </w:r>
      <w:r w:rsidRPr="00100F8A">
        <w:rPr>
          <w:rFonts w:ascii="Trebuchet MS" w:hAnsi="Trebuchet MS"/>
          <w:sz w:val="20"/>
          <w:szCs w:val="20"/>
        </w:rPr>
        <w:t xml:space="preserve"> </w:t>
      </w:r>
      <w:r>
        <w:rPr>
          <w:rFonts w:ascii="Trebuchet MS" w:hAnsi="Trebuchet MS"/>
          <w:sz w:val="20"/>
          <w:szCs w:val="20"/>
        </w:rPr>
        <w:t>A signed certification that a student received a copy of the Bulletin must be retained by the School</w:t>
      </w:r>
      <w:r w:rsidRPr="00100F8A">
        <w:rPr>
          <w:rFonts w:ascii="Trebuchet MS" w:hAnsi="Trebuchet MS"/>
          <w:sz w:val="20"/>
          <w:szCs w:val="20"/>
        </w:rPr>
        <w:t xml:space="preserve">.  </w:t>
      </w:r>
    </w:p>
    <w:p w14:paraId="03317219" w14:textId="77777777" w:rsidR="004B5698" w:rsidRPr="00100F8A" w:rsidRDefault="004B5698" w:rsidP="00087CAF">
      <w:pPr>
        <w:jc w:val="both"/>
        <w:rPr>
          <w:rFonts w:ascii="Trebuchet MS" w:hAnsi="Trebuchet MS"/>
          <w:sz w:val="20"/>
          <w:szCs w:val="20"/>
        </w:rPr>
      </w:pPr>
    </w:p>
    <w:p w14:paraId="399DC3E0" w14:textId="77777777" w:rsidR="003E254A" w:rsidRDefault="003E254A" w:rsidP="003E254A">
      <w:pPr>
        <w:jc w:val="both"/>
        <w:rPr>
          <w:rFonts w:ascii="Trebuchet MS" w:hAnsi="Trebuchet MS"/>
          <w:b/>
          <w:sz w:val="20"/>
          <w:szCs w:val="20"/>
        </w:rPr>
      </w:pPr>
    </w:p>
    <w:p w14:paraId="74702F8E" w14:textId="77777777" w:rsidR="00B164EA" w:rsidRPr="00ED7446" w:rsidRDefault="00B164EA" w:rsidP="003E254A">
      <w:pPr>
        <w:jc w:val="both"/>
        <w:rPr>
          <w:rFonts w:ascii="Trebuchet MS" w:hAnsi="Trebuchet MS"/>
          <w:b/>
          <w:sz w:val="20"/>
          <w:szCs w:val="20"/>
        </w:rPr>
      </w:pPr>
    </w:p>
    <w:p w14:paraId="0EDD49DC" w14:textId="77777777" w:rsidR="006F1582" w:rsidRDefault="005A628E" w:rsidP="00087CAF">
      <w:pPr>
        <w:ind w:firstLine="720"/>
        <w:jc w:val="both"/>
        <w:rPr>
          <w:rFonts w:ascii="Trebuchet MS" w:hAnsi="Trebuchet MS"/>
          <w:caps/>
        </w:rPr>
      </w:pPr>
      <w:r w:rsidRPr="00264397">
        <w:rPr>
          <w:rFonts w:ascii="Trebuchet MS" w:hAnsi="Trebuchet MS"/>
          <w:caps/>
        </w:rPr>
        <w:t>No student shall be denied admission on the basis o</w:t>
      </w:r>
      <w:r w:rsidR="006F1582">
        <w:rPr>
          <w:rFonts w:ascii="Trebuchet MS" w:hAnsi="Trebuchet MS"/>
          <w:caps/>
        </w:rPr>
        <w:t xml:space="preserve">f age, sex, race, color, </w:t>
      </w:r>
      <w:r w:rsidR="009E1C17">
        <w:rPr>
          <w:rFonts w:ascii="Trebuchet MS" w:hAnsi="Trebuchet MS"/>
          <w:caps/>
        </w:rPr>
        <w:t xml:space="preserve">Familial </w:t>
      </w:r>
    </w:p>
    <w:p w14:paraId="5A67265B" w14:textId="77777777" w:rsidR="005A628E" w:rsidRPr="00264397" w:rsidRDefault="009E1C17" w:rsidP="00087CAF">
      <w:pPr>
        <w:ind w:left="720" w:firstLine="720"/>
        <w:jc w:val="both"/>
        <w:rPr>
          <w:rFonts w:ascii="Trebuchet MS" w:hAnsi="Trebuchet MS"/>
        </w:rPr>
      </w:pPr>
      <w:r>
        <w:rPr>
          <w:rFonts w:ascii="Trebuchet MS" w:hAnsi="Trebuchet MS"/>
          <w:caps/>
        </w:rPr>
        <w:t xml:space="preserve">status, </w:t>
      </w:r>
      <w:r w:rsidR="005A628E" w:rsidRPr="00264397">
        <w:rPr>
          <w:rFonts w:ascii="Trebuchet MS" w:hAnsi="Trebuchet MS"/>
          <w:caps/>
        </w:rPr>
        <w:t xml:space="preserve">national origin, </w:t>
      </w:r>
      <w:r>
        <w:rPr>
          <w:rFonts w:ascii="Trebuchet MS" w:hAnsi="Trebuchet MS"/>
          <w:caps/>
        </w:rPr>
        <w:t>handicap</w:t>
      </w:r>
      <w:r w:rsidR="000A5919">
        <w:rPr>
          <w:rFonts w:ascii="Trebuchet MS" w:hAnsi="Trebuchet MS"/>
          <w:caps/>
        </w:rPr>
        <w:t xml:space="preserve"> status</w:t>
      </w:r>
      <w:r>
        <w:rPr>
          <w:rFonts w:ascii="Trebuchet MS" w:hAnsi="Trebuchet MS"/>
          <w:caps/>
        </w:rPr>
        <w:t xml:space="preserve">, </w:t>
      </w:r>
      <w:r w:rsidR="005A628E" w:rsidRPr="00264397">
        <w:rPr>
          <w:rFonts w:ascii="Trebuchet MS" w:hAnsi="Trebuchet MS"/>
          <w:caps/>
        </w:rPr>
        <w:t>or religio</w:t>
      </w:r>
      <w:r w:rsidR="000A5919">
        <w:rPr>
          <w:rFonts w:ascii="Trebuchet MS" w:hAnsi="Trebuchet MS"/>
          <w:caps/>
        </w:rPr>
        <w:t>n</w:t>
      </w:r>
      <w:r w:rsidR="005A628E" w:rsidRPr="00264397">
        <w:rPr>
          <w:rFonts w:ascii="Trebuchet MS" w:hAnsi="Trebuchet MS"/>
        </w:rPr>
        <w:t>.</w:t>
      </w:r>
    </w:p>
    <w:p w14:paraId="42375C0E" w14:textId="77777777" w:rsidR="0067730B" w:rsidRDefault="0067730B" w:rsidP="0067730B">
      <w:pPr>
        <w:jc w:val="both"/>
        <w:rPr>
          <w:rFonts w:ascii="Trebuchet MS" w:hAnsi="Trebuchet MS"/>
          <w:b/>
          <w:sz w:val="24"/>
        </w:rPr>
      </w:pPr>
    </w:p>
    <w:p w14:paraId="60D36D9C" w14:textId="4C349BFE" w:rsidR="00DF5BFE" w:rsidRDefault="00DF5BFE" w:rsidP="0067730B">
      <w:pPr>
        <w:jc w:val="center"/>
        <w:rPr>
          <w:rFonts w:ascii="Trebuchet MS" w:hAnsi="Trebuchet MS"/>
          <w:b/>
          <w:sz w:val="24"/>
        </w:rPr>
      </w:pPr>
    </w:p>
    <w:p w14:paraId="19513FC9" w14:textId="77777777" w:rsidR="004B5698" w:rsidRDefault="004B5698" w:rsidP="0067730B">
      <w:pPr>
        <w:jc w:val="center"/>
        <w:rPr>
          <w:rFonts w:ascii="Trebuchet MS" w:hAnsi="Trebuchet MS"/>
          <w:b/>
          <w:sz w:val="24"/>
        </w:rPr>
      </w:pPr>
    </w:p>
    <w:p w14:paraId="2A20E26C" w14:textId="77777777" w:rsidR="00DF5BFE" w:rsidRDefault="00DF5BFE" w:rsidP="0067730B">
      <w:pPr>
        <w:jc w:val="center"/>
        <w:rPr>
          <w:rFonts w:ascii="Trebuchet MS" w:hAnsi="Trebuchet MS"/>
          <w:b/>
          <w:sz w:val="24"/>
        </w:rPr>
      </w:pPr>
    </w:p>
    <w:p w14:paraId="4A9B2087" w14:textId="77777777" w:rsidR="00DF5BFE" w:rsidRDefault="00DF5BFE" w:rsidP="0067730B">
      <w:pPr>
        <w:jc w:val="center"/>
        <w:rPr>
          <w:rFonts w:ascii="Trebuchet MS" w:hAnsi="Trebuchet MS"/>
          <w:b/>
          <w:sz w:val="24"/>
        </w:rPr>
      </w:pPr>
    </w:p>
    <w:p w14:paraId="3C3BA5F9" w14:textId="60600550" w:rsidR="0067730B" w:rsidRDefault="0067730B" w:rsidP="0067730B">
      <w:pPr>
        <w:jc w:val="center"/>
        <w:rPr>
          <w:rFonts w:ascii="Trebuchet MS" w:hAnsi="Trebuchet MS"/>
          <w:b/>
          <w:sz w:val="24"/>
        </w:rPr>
      </w:pPr>
      <w:proofErr w:type="spellStart"/>
      <w:r>
        <w:rPr>
          <w:rFonts w:ascii="Trebuchet MS" w:hAnsi="Trebuchet MS"/>
          <w:b/>
          <w:sz w:val="24"/>
        </w:rPr>
        <w:lastRenderedPageBreak/>
        <w:t>Prelicensing</w:t>
      </w:r>
      <w:proofErr w:type="spellEnd"/>
      <w:r w:rsidRPr="00264397">
        <w:rPr>
          <w:rFonts w:ascii="Trebuchet MS" w:hAnsi="Trebuchet MS"/>
          <w:b/>
          <w:sz w:val="24"/>
        </w:rPr>
        <w:t xml:space="preserve"> and </w:t>
      </w:r>
      <w:proofErr w:type="spellStart"/>
      <w:r>
        <w:rPr>
          <w:rFonts w:ascii="Trebuchet MS" w:hAnsi="Trebuchet MS"/>
          <w:b/>
          <w:sz w:val="24"/>
        </w:rPr>
        <w:t>Postlicensing</w:t>
      </w:r>
      <w:proofErr w:type="spellEnd"/>
      <w:r w:rsidRPr="00264397">
        <w:rPr>
          <w:rFonts w:ascii="Trebuchet MS" w:hAnsi="Trebuchet MS"/>
          <w:b/>
          <w:sz w:val="24"/>
        </w:rPr>
        <w:t xml:space="preserve"> Courses</w:t>
      </w:r>
    </w:p>
    <w:p w14:paraId="5EB8BD8E" w14:textId="77777777" w:rsidR="009620BD" w:rsidRPr="00264397" w:rsidRDefault="009620BD" w:rsidP="0067730B">
      <w:pPr>
        <w:jc w:val="center"/>
        <w:rPr>
          <w:rFonts w:ascii="Trebuchet MS" w:hAnsi="Trebuchet MS"/>
          <w:b/>
          <w:sz w:val="24"/>
        </w:rPr>
      </w:pPr>
    </w:p>
    <w:p w14:paraId="575B0D82" w14:textId="77777777" w:rsidR="0067730B" w:rsidRPr="00264397" w:rsidRDefault="0067730B" w:rsidP="0067730B">
      <w:pPr>
        <w:jc w:val="both"/>
        <w:rPr>
          <w:rFonts w:ascii="Trebuchet MS" w:hAnsi="Trebuchet MS"/>
        </w:rPr>
      </w:pPr>
    </w:p>
    <w:p w14:paraId="5B221C13" w14:textId="77777777" w:rsidR="0067730B" w:rsidRPr="00264397" w:rsidRDefault="0067730B" w:rsidP="0067730B">
      <w:pPr>
        <w:jc w:val="both"/>
        <w:rPr>
          <w:rFonts w:ascii="Trebuchet MS" w:hAnsi="Trebuchet MS"/>
          <w:b/>
        </w:rPr>
      </w:pPr>
      <w:r w:rsidRPr="00264397">
        <w:rPr>
          <w:rFonts w:ascii="Trebuchet MS" w:hAnsi="Trebuchet MS"/>
          <w:b/>
        </w:rPr>
        <w:t xml:space="preserve">Broker </w:t>
      </w:r>
      <w:proofErr w:type="spellStart"/>
      <w:r w:rsidRPr="00264397">
        <w:rPr>
          <w:rFonts w:ascii="Trebuchet MS" w:hAnsi="Trebuchet MS"/>
          <w:b/>
        </w:rPr>
        <w:t>Prelicensing</w:t>
      </w:r>
      <w:proofErr w:type="spellEnd"/>
      <w:r w:rsidRPr="00264397">
        <w:rPr>
          <w:rFonts w:ascii="Trebuchet MS" w:hAnsi="Trebuchet MS"/>
          <w:b/>
        </w:rPr>
        <w:t xml:space="preserve"> Course</w:t>
      </w:r>
    </w:p>
    <w:p w14:paraId="469BFBAA" w14:textId="77777777" w:rsidR="0067730B" w:rsidRPr="00100F8A" w:rsidRDefault="0067730B" w:rsidP="0067730B">
      <w:pPr>
        <w:jc w:val="both"/>
        <w:rPr>
          <w:rFonts w:ascii="Trebuchet MS" w:hAnsi="Trebuchet MS"/>
          <w:sz w:val="20"/>
          <w:szCs w:val="20"/>
        </w:rPr>
      </w:pPr>
    </w:p>
    <w:p w14:paraId="69127EC6" w14:textId="77777777" w:rsidR="0067730B" w:rsidRPr="0067730B" w:rsidRDefault="0067730B" w:rsidP="0067730B">
      <w:pPr>
        <w:ind w:left="720"/>
        <w:jc w:val="both"/>
        <w:rPr>
          <w:rFonts w:ascii="Trebuchet MS" w:hAnsi="Trebuchet MS"/>
          <w:b/>
          <w:sz w:val="20"/>
          <w:szCs w:val="20"/>
        </w:rPr>
      </w:pPr>
      <w:r w:rsidRPr="0067730B">
        <w:rPr>
          <w:rFonts w:ascii="Trebuchet MS" w:hAnsi="Trebuchet MS"/>
          <w:b/>
          <w:sz w:val="20"/>
          <w:szCs w:val="20"/>
        </w:rPr>
        <w:t xml:space="preserve">Purpose of the Course: </w:t>
      </w:r>
    </w:p>
    <w:p w14:paraId="05965FDA" w14:textId="65796486" w:rsidR="0067730B" w:rsidRPr="00100F8A" w:rsidRDefault="0067730B" w:rsidP="0067730B">
      <w:pPr>
        <w:ind w:left="720"/>
        <w:jc w:val="both"/>
        <w:rPr>
          <w:rFonts w:ascii="Trebuchet MS" w:hAnsi="Trebuchet MS"/>
          <w:color w:val="C00000"/>
          <w:sz w:val="20"/>
          <w:szCs w:val="20"/>
        </w:rPr>
      </w:pPr>
      <w:r w:rsidRPr="00100F8A">
        <w:rPr>
          <w:rFonts w:ascii="Trebuchet MS" w:hAnsi="Trebuchet MS"/>
          <w:sz w:val="20"/>
          <w:szCs w:val="20"/>
        </w:rPr>
        <w:t xml:space="preserve">The primary objectives of the </w:t>
      </w:r>
      <w:r w:rsidRPr="00100F8A">
        <w:rPr>
          <w:rFonts w:ascii="Trebuchet MS" w:hAnsi="Trebuchet MS"/>
          <w:i/>
          <w:sz w:val="20"/>
          <w:szCs w:val="20"/>
        </w:rPr>
        <w:t xml:space="preserve">Broker </w:t>
      </w:r>
      <w:proofErr w:type="spellStart"/>
      <w:r>
        <w:rPr>
          <w:rFonts w:ascii="Trebuchet MS" w:hAnsi="Trebuchet MS"/>
          <w:i/>
          <w:sz w:val="20"/>
          <w:szCs w:val="20"/>
        </w:rPr>
        <w:t>Prelicensing</w:t>
      </w:r>
      <w:proofErr w:type="spellEnd"/>
      <w:r w:rsidRPr="00100F8A">
        <w:rPr>
          <w:rFonts w:ascii="Trebuchet MS" w:hAnsi="Trebuchet MS"/>
          <w:i/>
          <w:sz w:val="20"/>
          <w:szCs w:val="20"/>
        </w:rPr>
        <w:t xml:space="preserve"> Course</w:t>
      </w:r>
      <w:r w:rsidRPr="00100F8A">
        <w:rPr>
          <w:rFonts w:ascii="Trebuchet MS" w:hAnsi="Trebuchet MS"/>
          <w:sz w:val="20"/>
          <w:szCs w:val="20"/>
        </w:rPr>
        <w:t xml:space="preserve"> are (1) to provide students with the basic knowledge and skills necessary to act as licensed real estate brokers</w:t>
      </w:r>
      <w:r>
        <w:rPr>
          <w:rFonts w:ascii="Trebuchet MS" w:hAnsi="Trebuchet MS"/>
          <w:sz w:val="20"/>
          <w:szCs w:val="20"/>
        </w:rPr>
        <w:t xml:space="preserve"> in NC</w:t>
      </w:r>
      <w:r w:rsidRPr="00100F8A">
        <w:rPr>
          <w:rFonts w:ascii="Trebuchet MS" w:hAnsi="Trebuchet MS"/>
          <w:sz w:val="20"/>
          <w:szCs w:val="20"/>
        </w:rPr>
        <w:t xml:space="preserve"> in a manner that protects and serves the public interest and (2) to prepare students for the </w:t>
      </w:r>
      <w:r>
        <w:rPr>
          <w:rFonts w:ascii="Trebuchet MS" w:hAnsi="Trebuchet MS"/>
          <w:sz w:val="20"/>
          <w:szCs w:val="20"/>
        </w:rPr>
        <w:t xml:space="preserve">NC </w:t>
      </w:r>
      <w:r w:rsidRPr="00100F8A">
        <w:rPr>
          <w:rFonts w:ascii="Trebuchet MS" w:hAnsi="Trebuchet MS"/>
          <w:sz w:val="20"/>
          <w:szCs w:val="20"/>
        </w:rPr>
        <w:t xml:space="preserve">real estate license examination.  At this </w:t>
      </w:r>
      <w:proofErr w:type="gramStart"/>
      <w:r>
        <w:rPr>
          <w:rFonts w:ascii="Trebuchet MS" w:hAnsi="Trebuchet MS"/>
          <w:sz w:val="20"/>
          <w:szCs w:val="20"/>
        </w:rPr>
        <w:t>School</w:t>
      </w:r>
      <w:proofErr w:type="gramEnd"/>
      <w:r w:rsidRPr="00100F8A">
        <w:rPr>
          <w:rFonts w:ascii="Trebuchet MS" w:hAnsi="Trebuchet MS"/>
          <w:sz w:val="20"/>
          <w:szCs w:val="20"/>
        </w:rPr>
        <w:t xml:space="preserve"> the </w:t>
      </w:r>
      <w:proofErr w:type="spellStart"/>
      <w:r>
        <w:rPr>
          <w:rFonts w:ascii="Trebuchet MS" w:hAnsi="Trebuchet MS"/>
          <w:sz w:val="20"/>
          <w:szCs w:val="20"/>
        </w:rPr>
        <w:t>Prelicensing</w:t>
      </w:r>
      <w:proofErr w:type="spellEnd"/>
      <w:r w:rsidRPr="00100F8A">
        <w:rPr>
          <w:rFonts w:ascii="Trebuchet MS" w:hAnsi="Trebuchet MS"/>
          <w:sz w:val="20"/>
          <w:szCs w:val="20"/>
        </w:rPr>
        <w:t xml:space="preserve"> course consists of a total of</w:t>
      </w:r>
      <w:r w:rsidRPr="000355B7">
        <w:rPr>
          <w:rFonts w:ascii="Trebuchet MS" w:hAnsi="Trebuchet MS"/>
          <w:sz w:val="20"/>
          <w:szCs w:val="20"/>
        </w:rPr>
        <w:t xml:space="preserve"> </w:t>
      </w:r>
      <w:r w:rsidR="004B5698">
        <w:rPr>
          <w:rFonts w:ascii="Trebuchet MS" w:hAnsi="Trebuchet MS"/>
          <w:b/>
          <w:sz w:val="20"/>
          <w:szCs w:val="20"/>
          <w:bdr w:val="single" w:sz="4" w:space="0" w:color="auto"/>
        </w:rPr>
        <w:t>7</w:t>
      </w:r>
      <w:r w:rsidR="003D59DC">
        <w:rPr>
          <w:rFonts w:ascii="Trebuchet MS" w:hAnsi="Trebuchet MS"/>
          <w:b/>
          <w:sz w:val="20"/>
          <w:szCs w:val="20"/>
          <w:bdr w:val="single" w:sz="4" w:space="0" w:color="auto"/>
        </w:rPr>
        <w:t>5</w:t>
      </w:r>
      <w:r w:rsidRPr="00100F8A">
        <w:rPr>
          <w:rFonts w:ascii="Trebuchet MS" w:hAnsi="Trebuchet MS"/>
          <w:sz w:val="20"/>
          <w:szCs w:val="20"/>
        </w:rPr>
        <w:t>classroom</w:t>
      </w:r>
      <w:r w:rsidRPr="00100F8A">
        <w:rPr>
          <w:rFonts w:ascii="Trebuchet MS" w:hAnsi="Trebuchet MS"/>
          <w:color w:val="C00000"/>
          <w:sz w:val="20"/>
          <w:szCs w:val="20"/>
        </w:rPr>
        <w:t xml:space="preserve"> </w:t>
      </w:r>
      <w:r w:rsidRPr="00100F8A">
        <w:rPr>
          <w:rFonts w:ascii="Trebuchet MS" w:hAnsi="Trebuchet MS"/>
          <w:sz w:val="20"/>
          <w:szCs w:val="20"/>
        </w:rPr>
        <w:t xml:space="preserve">hours of instruction, including the </w:t>
      </w:r>
      <w:r>
        <w:rPr>
          <w:rFonts w:ascii="Trebuchet MS" w:hAnsi="Trebuchet MS"/>
          <w:sz w:val="20"/>
          <w:szCs w:val="20"/>
        </w:rPr>
        <w:t>end-of-course</w:t>
      </w:r>
      <w:r w:rsidRPr="00100F8A">
        <w:rPr>
          <w:rFonts w:ascii="Trebuchet MS" w:hAnsi="Trebuchet MS"/>
          <w:sz w:val="20"/>
          <w:szCs w:val="20"/>
        </w:rPr>
        <w:t xml:space="preserve"> examination.</w:t>
      </w:r>
    </w:p>
    <w:p w14:paraId="74E7F393" w14:textId="77777777" w:rsidR="0067730B" w:rsidRDefault="0067730B" w:rsidP="0067730B">
      <w:pPr>
        <w:ind w:left="720"/>
        <w:jc w:val="both"/>
        <w:rPr>
          <w:rFonts w:ascii="Trebuchet MS" w:hAnsi="Trebuchet MS"/>
          <w:sz w:val="20"/>
          <w:szCs w:val="20"/>
        </w:rPr>
      </w:pPr>
    </w:p>
    <w:p w14:paraId="01785640" w14:textId="77777777" w:rsidR="0067730B" w:rsidRPr="00100F8A" w:rsidRDefault="0067730B" w:rsidP="0067730B">
      <w:pPr>
        <w:ind w:left="720"/>
        <w:jc w:val="both"/>
        <w:rPr>
          <w:rFonts w:ascii="Trebuchet MS" w:hAnsi="Trebuchet MS"/>
          <w:sz w:val="20"/>
          <w:szCs w:val="20"/>
        </w:rPr>
      </w:pPr>
      <w:r w:rsidRPr="00100F8A">
        <w:rPr>
          <w:rFonts w:ascii="Trebuchet MS" w:hAnsi="Trebuchet MS"/>
          <w:sz w:val="20"/>
          <w:szCs w:val="20"/>
        </w:rPr>
        <w:t xml:space="preserve">After passing the </w:t>
      </w:r>
      <w:proofErr w:type="spellStart"/>
      <w:r>
        <w:rPr>
          <w:rFonts w:ascii="Trebuchet MS" w:hAnsi="Trebuchet MS"/>
          <w:sz w:val="20"/>
          <w:szCs w:val="20"/>
        </w:rPr>
        <w:t>Prelicensing</w:t>
      </w:r>
      <w:proofErr w:type="spellEnd"/>
      <w:r w:rsidRPr="00100F8A">
        <w:rPr>
          <w:rFonts w:ascii="Trebuchet MS" w:hAnsi="Trebuchet MS"/>
          <w:sz w:val="20"/>
          <w:szCs w:val="20"/>
        </w:rPr>
        <w:t xml:space="preserve"> course, a student must submit a license application to the NC Real Estate Commission to be eligible to take the license examination.  License application instructions are provided in the free publication </w:t>
      </w:r>
      <w:r w:rsidRPr="00100F8A">
        <w:rPr>
          <w:rFonts w:ascii="Trebuchet MS" w:hAnsi="Trebuchet MS"/>
          <w:i/>
          <w:sz w:val="20"/>
          <w:szCs w:val="20"/>
        </w:rPr>
        <w:t>Real Estate Licensing in North Carolina</w:t>
      </w:r>
      <w:r w:rsidRPr="00100F8A">
        <w:rPr>
          <w:rFonts w:ascii="Trebuchet MS" w:hAnsi="Trebuchet MS"/>
          <w:sz w:val="20"/>
          <w:szCs w:val="20"/>
        </w:rPr>
        <w:t xml:space="preserve"> which is available on the Commission’s website at </w:t>
      </w:r>
      <w:hyperlink r:id="rId11" w:history="1">
        <w:r w:rsidRPr="00100F8A">
          <w:rPr>
            <w:rStyle w:val="Hyperlink"/>
            <w:rFonts w:ascii="Trebuchet MS" w:hAnsi="Trebuchet MS"/>
            <w:sz w:val="20"/>
            <w:szCs w:val="20"/>
          </w:rPr>
          <w:t>www.ncrec.gov</w:t>
        </w:r>
      </w:hyperlink>
      <w:r w:rsidRPr="00100F8A">
        <w:rPr>
          <w:rFonts w:ascii="Trebuchet MS" w:hAnsi="Trebuchet MS"/>
          <w:sz w:val="20"/>
          <w:szCs w:val="20"/>
        </w:rPr>
        <w:t>.</w:t>
      </w:r>
    </w:p>
    <w:p w14:paraId="009194DE" w14:textId="77777777" w:rsidR="0067730B" w:rsidRPr="00100F8A" w:rsidRDefault="0067730B" w:rsidP="0067730B">
      <w:pPr>
        <w:jc w:val="both"/>
        <w:rPr>
          <w:rFonts w:ascii="Trebuchet MS" w:hAnsi="Trebuchet MS"/>
          <w:sz w:val="20"/>
          <w:szCs w:val="20"/>
        </w:rPr>
      </w:pPr>
    </w:p>
    <w:p w14:paraId="6C08C44A" w14:textId="77777777" w:rsidR="0067730B" w:rsidRPr="0067730B" w:rsidRDefault="0067730B" w:rsidP="0067730B">
      <w:pPr>
        <w:ind w:left="720"/>
        <w:jc w:val="both"/>
        <w:rPr>
          <w:rFonts w:ascii="Trebuchet MS" w:hAnsi="Trebuchet MS"/>
          <w:b/>
          <w:sz w:val="20"/>
          <w:szCs w:val="20"/>
        </w:rPr>
      </w:pPr>
      <w:r w:rsidRPr="0067730B">
        <w:rPr>
          <w:rFonts w:ascii="Trebuchet MS" w:hAnsi="Trebuchet MS"/>
          <w:b/>
          <w:sz w:val="20"/>
          <w:szCs w:val="20"/>
        </w:rPr>
        <w:t>Course</w:t>
      </w:r>
      <w:r>
        <w:rPr>
          <w:rFonts w:ascii="Trebuchet MS" w:hAnsi="Trebuchet MS"/>
          <w:b/>
          <w:sz w:val="20"/>
          <w:szCs w:val="20"/>
        </w:rPr>
        <w:t xml:space="preserve"> Description</w:t>
      </w:r>
      <w:r w:rsidRPr="0067730B">
        <w:rPr>
          <w:rFonts w:ascii="Trebuchet MS" w:hAnsi="Trebuchet MS"/>
          <w:b/>
          <w:sz w:val="20"/>
          <w:szCs w:val="20"/>
        </w:rPr>
        <w:t xml:space="preserve">: </w:t>
      </w:r>
    </w:p>
    <w:p w14:paraId="275F46B4" w14:textId="77777777" w:rsidR="0067730B" w:rsidRDefault="0067730B" w:rsidP="0067730B">
      <w:pPr>
        <w:ind w:left="720"/>
        <w:jc w:val="both"/>
        <w:rPr>
          <w:rFonts w:ascii="Trebuchet MS" w:hAnsi="Trebuchet MS"/>
          <w:sz w:val="20"/>
          <w:szCs w:val="20"/>
        </w:rPr>
      </w:pPr>
      <w:r w:rsidRPr="00100F8A">
        <w:rPr>
          <w:rFonts w:ascii="Trebuchet MS" w:hAnsi="Trebuchet MS"/>
          <w:sz w:val="20"/>
          <w:szCs w:val="20"/>
        </w:rPr>
        <w:t>Major topics addressed in</w:t>
      </w:r>
      <w:r w:rsidR="000907A0">
        <w:rPr>
          <w:rFonts w:ascii="Trebuchet MS" w:hAnsi="Trebuchet MS"/>
          <w:sz w:val="20"/>
          <w:szCs w:val="20"/>
        </w:rPr>
        <w:t xml:space="preserve"> the</w:t>
      </w:r>
      <w:r w:rsidRPr="00100F8A">
        <w:rPr>
          <w:rFonts w:ascii="Trebuchet MS" w:hAnsi="Trebuchet MS"/>
          <w:sz w:val="20"/>
          <w:szCs w:val="20"/>
        </w:rPr>
        <w:t xml:space="preserve"> </w:t>
      </w:r>
      <w:r w:rsidRPr="00100F8A">
        <w:rPr>
          <w:rFonts w:ascii="Trebuchet MS" w:hAnsi="Trebuchet MS"/>
          <w:i/>
          <w:sz w:val="20"/>
          <w:szCs w:val="20"/>
        </w:rPr>
        <w:t xml:space="preserve">Broker </w:t>
      </w:r>
      <w:proofErr w:type="spellStart"/>
      <w:r>
        <w:rPr>
          <w:rFonts w:ascii="Trebuchet MS" w:hAnsi="Trebuchet MS"/>
          <w:i/>
          <w:sz w:val="20"/>
          <w:szCs w:val="20"/>
        </w:rPr>
        <w:t>Prelicensing</w:t>
      </w:r>
      <w:proofErr w:type="spellEnd"/>
      <w:r w:rsidRPr="00100F8A">
        <w:rPr>
          <w:rFonts w:ascii="Trebuchet MS" w:hAnsi="Trebuchet MS"/>
          <w:i/>
          <w:sz w:val="20"/>
          <w:szCs w:val="20"/>
        </w:rPr>
        <w:t xml:space="preserve"> Course</w:t>
      </w:r>
      <w:r w:rsidRPr="00100F8A">
        <w:rPr>
          <w:rFonts w:ascii="Trebuchet MS" w:hAnsi="Trebuchet MS"/>
          <w:sz w:val="20"/>
          <w:szCs w:val="20"/>
        </w:rPr>
        <w:t xml:space="preserve"> include basic real </w:t>
      </w:r>
      <w:r w:rsidR="00616E85">
        <w:rPr>
          <w:rFonts w:ascii="Trebuchet MS" w:hAnsi="Trebuchet MS"/>
          <w:sz w:val="20"/>
          <w:szCs w:val="20"/>
        </w:rPr>
        <w:t>estate concepts and</w:t>
      </w:r>
      <w:r w:rsidR="00616E85" w:rsidRPr="00100F8A">
        <w:rPr>
          <w:rFonts w:ascii="Trebuchet MS" w:hAnsi="Trebuchet MS"/>
          <w:sz w:val="20"/>
          <w:szCs w:val="20"/>
        </w:rPr>
        <w:t xml:space="preserve"> </w:t>
      </w:r>
      <w:r w:rsidRPr="00100F8A">
        <w:rPr>
          <w:rFonts w:ascii="Trebuchet MS" w:hAnsi="Trebuchet MS"/>
          <w:sz w:val="20"/>
          <w:szCs w:val="20"/>
        </w:rPr>
        <w:t xml:space="preserve">law, property taxation, land use controls, environmental hazards, brokerage relationships and practices, real estate contracts, real estate financing, closing a real estate sale transaction, real </w:t>
      </w:r>
      <w:r w:rsidR="00616E85">
        <w:rPr>
          <w:rFonts w:ascii="Trebuchet MS" w:hAnsi="Trebuchet MS"/>
          <w:sz w:val="20"/>
          <w:szCs w:val="20"/>
        </w:rPr>
        <w:t>property</w:t>
      </w:r>
      <w:r w:rsidR="00616E85" w:rsidRPr="00100F8A">
        <w:rPr>
          <w:rFonts w:ascii="Trebuchet MS" w:hAnsi="Trebuchet MS"/>
          <w:sz w:val="20"/>
          <w:szCs w:val="20"/>
        </w:rPr>
        <w:t xml:space="preserve"> </w:t>
      </w:r>
      <w:r w:rsidRPr="00100F8A">
        <w:rPr>
          <w:rFonts w:ascii="Trebuchet MS" w:hAnsi="Trebuchet MS"/>
          <w:sz w:val="20"/>
          <w:szCs w:val="20"/>
        </w:rPr>
        <w:t>valuation,</w:t>
      </w:r>
      <w:r w:rsidR="00616E85">
        <w:rPr>
          <w:rFonts w:ascii="Trebuchet MS" w:hAnsi="Trebuchet MS"/>
          <w:sz w:val="20"/>
          <w:szCs w:val="20"/>
        </w:rPr>
        <w:t xml:space="preserve"> property insurance basics,</w:t>
      </w:r>
      <w:r w:rsidRPr="00100F8A">
        <w:rPr>
          <w:rFonts w:ascii="Trebuchet MS" w:hAnsi="Trebuchet MS"/>
          <w:sz w:val="20"/>
          <w:szCs w:val="20"/>
        </w:rPr>
        <w:t xml:space="preserve"> fair housing</w:t>
      </w:r>
      <w:r w:rsidR="00616E85">
        <w:rPr>
          <w:rFonts w:ascii="Trebuchet MS" w:hAnsi="Trebuchet MS"/>
          <w:sz w:val="20"/>
          <w:szCs w:val="20"/>
        </w:rPr>
        <w:t xml:space="preserve"> laws</w:t>
      </w:r>
      <w:r w:rsidRPr="00100F8A">
        <w:rPr>
          <w:rFonts w:ascii="Trebuchet MS" w:hAnsi="Trebuchet MS"/>
          <w:sz w:val="20"/>
          <w:szCs w:val="20"/>
        </w:rPr>
        <w:t xml:space="preserve">, landlord and tenant, property management, federal income taxation of real estate, basic construction, basic real estate investment, the North Carolina Real Estate License Law and North Carolina Real Estate Commission Rules and Trust Account Guidelines. </w:t>
      </w:r>
      <w:r w:rsidRPr="00100F8A">
        <w:rPr>
          <w:rFonts w:ascii="Trebuchet MS" w:hAnsi="Trebuchet MS"/>
          <w:i/>
          <w:sz w:val="20"/>
          <w:szCs w:val="20"/>
        </w:rPr>
        <w:t>Real estate mathematics is an important component of this course and calculations will be required</w:t>
      </w:r>
      <w:r w:rsidRPr="00100F8A">
        <w:rPr>
          <w:rFonts w:ascii="Trebuchet MS" w:hAnsi="Trebuchet MS"/>
          <w:sz w:val="20"/>
          <w:szCs w:val="20"/>
        </w:rPr>
        <w:t xml:space="preserve">. </w:t>
      </w:r>
    </w:p>
    <w:p w14:paraId="0D281D44" w14:textId="77777777" w:rsidR="004E6AA7" w:rsidRPr="00100F8A" w:rsidRDefault="004E6AA7" w:rsidP="004E6AA7">
      <w:pPr>
        <w:jc w:val="both"/>
        <w:rPr>
          <w:rFonts w:ascii="Trebuchet MS" w:hAnsi="Trebuchet MS"/>
          <w:sz w:val="20"/>
          <w:szCs w:val="20"/>
        </w:rPr>
      </w:pPr>
    </w:p>
    <w:p w14:paraId="56F7842E" w14:textId="77777777" w:rsidR="004E6AA7" w:rsidRPr="0067730B" w:rsidRDefault="004E6AA7" w:rsidP="004E6AA7">
      <w:pPr>
        <w:ind w:left="720"/>
        <w:jc w:val="both"/>
        <w:rPr>
          <w:rFonts w:ascii="Trebuchet MS" w:hAnsi="Trebuchet MS"/>
          <w:b/>
          <w:sz w:val="20"/>
          <w:szCs w:val="20"/>
        </w:rPr>
      </w:pPr>
      <w:r w:rsidRPr="0067730B">
        <w:rPr>
          <w:rFonts w:ascii="Trebuchet MS" w:hAnsi="Trebuchet MS"/>
          <w:b/>
          <w:sz w:val="20"/>
          <w:szCs w:val="20"/>
        </w:rPr>
        <w:t>Course</w:t>
      </w:r>
      <w:r>
        <w:rPr>
          <w:rFonts w:ascii="Trebuchet MS" w:hAnsi="Trebuchet MS"/>
          <w:b/>
          <w:sz w:val="20"/>
          <w:szCs w:val="20"/>
        </w:rPr>
        <w:t xml:space="preserve"> Enrollment Requirements</w:t>
      </w:r>
      <w:r w:rsidRPr="0067730B">
        <w:rPr>
          <w:rFonts w:ascii="Trebuchet MS" w:hAnsi="Trebuchet MS"/>
          <w:b/>
          <w:sz w:val="20"/>
          <w:szCs w:val="20"/>
        </w:rPr>
        <w:t xml:space="preserve">: </w:t>
      </w:r>
    </w:p>
    <w:p w14:paraId="7096C7AD" w14:textId="77777777" w:rsidR="00B56351" w:rsidRDefault="00B56351" w:rsidP="00B56351">
      <w:pPr>
        <w:ind w:left="720"/>
        <w:jc w:val="both"/>
        <w:rPr>
          <w:rFonts w:ascii="Trebuchet MS" w:hAnsi="Trebuchet MS"/>
          <w:sz w:val="20"/>
          <w:szCs w:val="20"/>
        </w:rPr>
      </w:pPr>
      <w:r w:rsidRPr="00ED7446">
        <w:rPr>
          <w:rFonts w:ascii="Trebuchet MS" w:hAnsi="Trebuchet MS"/>
          <w:sz w:val="20"/>
          <w:szCs w:val="20"/>
        </w:rPr>
        <w:t xml:space="preserve">The minimum age requirement </w:t>
      </w:r>
      <w:r>
        <w:rPr>
          <w:rFonts w:ascii="Trebuchet MS" w:hAnsi="Trebuchet MS"/>
          <w:sz w:val="20"/>
          <w:szCs w:val="20"/>
        </w:rPr>
        <w:t xml:space="preserve">to obtain a real estate license in North Carolina is 18.  </w:t>
      </w:r>
    </w:p>
    <w:p w14:paraId="6377386C" w14:textId="77777777" w:rsidR="00B56351" w:rsidRDefault="00B56351" w:rsidP="00B56351">
      <w:pPr>
        <w:ind w:left="720"/>
        <w:jc w:val="both"/>
        <w:rPr>
          <w:rFonts w:ascii="Trebuchet MS" w:hAnsi="Trebuchet MS"/>
          <w:sz w:val="20"/>
          <w:szCs w:val="20"/>
        </w:rPr>
      </w:pPr>
    </w:p>
    <w:p w14:paraId="2D8040E6" w14:textId="14FCE285" w:rsidR="00B56351" w:rsidRPr="00ED7446" w:rsidRDefault="00B56351" w:rsidP="004B5698">
      <w:pPr>
        <w:ind w:left="720"/>
        <w:jc w:val="both"/>
        <w:rPr>
          <w:rFonts w:ascii="Trebuchet MS" w:hAnsi="Trebuchet MS"/>
          <w:b/>
          <w:sz w:val="20"/>
          <w:szCs w:val="20"/>
        </w:rPr>
      </w:pPr>
      <w:r>
        <w:rPr>
          <w:rFonts w:ascii="Trebuchet MS" w:hAnsi="Trebuchet MS"/>
          <w:sz w:val="20"/>
          <w:szCs w:val="20"/>
        </w:rPr>
        <w:t xml:space="preserve">To enroll in the </w:t>
      </w:r>
      <w:r w:rsidR="000907A0" w:rsidRPr="00100F8A">
        <w:rPr>
          <w:rFonts w:ascii="Trebuchet MS" w:hAnsi="Trebuchet MS"/>
          <w:i/>
          <w:sz w:val="20"/>
          <w:szCs w:val="20"/>
        </w:rPr>
        <w:t xml:space="preserve">Broker </w:t>
      </w:r>
      <w:proofErr w:type="spellStart"/>
      <w:r w:rsidR="000907A0">
        <w:rPr>
          <w:rFonts w:ascii="Trebuchet MS" w:hAnsi="Trebuchet MS"/>
          <w:i/>
          <w:sz w:val="20"/>
          <w:szCs w:val="20"/>
        </w:rPr>
        <w:t>Prelicensing</w:t>
      </w:r>
      <w:proofErr w:type="spellEnd"/>
      <w:r w:rsidR="000907A0" w:rsidRPr="00100F8A">
        <w:rPr>
          <w:rFonts w:ascii="Trebuchet MS" w:hAnsi="Trebuchet MS"/>
          <w:i/>
          <w:sz w:val="20"/>
          <w:szCs w:val="20"/>
        </w:rPr>
        <w:t xml:space="preserve"> Course</w:t>
      </w:r>
      <w:r w:rsidR="000907A0" w:rsidRPr="00100F8A">
        <w:rPr>
          <w:rFonts w:ascii="Trebuchet MS" w:hAnsi="Trebuchet MS"/>
          <w:sz w:val="20"/>
          <w:szCs w:val="20"/>
        </w:rPr>
        <w:t xml:space="preserve"> </w:t>
      </w:r>
      <w:r>
        <w:rPr>
          <w:rFonts w:ascii="Trebuchet MS" w:hAnsi="Trebuchet MS"/>
          <w:sz w:val="20"/>
          <w:szCs w:val="20"/>
        </w:rPr>
        <w:t xml:space="preserve">at </w:t>
      </w:r>
      <w:r w:rsidRPr="000F66A9">
        <w:rPr>
          <w:rFonts w:ascii="Trebuchet MS" w:hAnsi="Trebuchet MS"/>
          <w:color w:val="FF0000"/>
          <w:sz w:val="20"/>
          <w:szCs w:val="20"/>
          <w:bdr w:val="single" w:sz="4" w:space="0" w:color="auto"/>
        </w:rPr>
        <w:t>[</w:t>
      </w:r>
      <w:r w:rsidR="004B5698">
        <w:rPr>
          <w:rFonts w:ascii="Trebuchet MS" w:hAnsi="Trebuchet MS"/>
          <w:color w:val="FF0000"/>
          <w:sz w:val="20"/>
          <w:szCs w:val="20"/>
          <w:bdr w:val="single" w:sz="4" w:space="0" w:color="auto"/>
        </w:rPr>
        <w:fldChar w:fldCharType="begin"/>
      </w:r>
      <w:r w:rsidR="004B5698">
        <w:rPr>
          <w:rFonts w:ascii="Trebuchet MS" w:hAnsi="Trebuchet MS"/>
          <w:color w:val="FF0000"/>
          <w:sz w:val="20"/>
          <w:szCs w:val="20"/>
          <w:bdr w:val="single" w:sz="4" w:space="0" w:color="auto"/>
        </w:rPr>
        <w:instrText xml:space="preserve"> MERGEFIELD Legal_Name_of_Real_Estate_School </w:instrText>
      </w:r>
      <w:r w:rsidR="004B5698">
        <w:rPr>
          <w:rFonts w:ascii="Trebuchet MS" w:hAnsi="Trebuchet MS"/>
          <w:color w:val="FF0000"/>
          <w:sz w:val="20"/>
          <w:szCs w:val="20"/>
          <w:bdr w:val="single" w:sz="4" w:space="0" w:color="auto"/>
        </w:rPr>
        <w:fldChar w:fldCharType="separate"/>
      </w:r>
      <w:r w:rsidR="00767E42" w:rsidRPr="00201809">
        <w:rPr>
          <w:rFonts w:ascii="Trebuchet MS" w:hAnsi="Trebuchet MS"/>
          <w:noProof/>
          <w:color w:val="FF0000"/>
          <w:sz w:val="20"/>
          <w:szCs w:val="20"/>
          <w:bdr w:val="single" w:sz="4" w:space="0" w:color="auto"/>
        </w:rPr>
        <w:t>Karen Berry Real Estate School</w:t>
      </w:r>
      <w:r w:rsidR="004B5698">
        <w:rPr>
          <w:rFonts w:ascii="Trebuchet MS" w:hAnsi="Trebuchet MS"/>
          <w:color w:val="FF0000"/>
          <w:sz w:val="20"/>
          <w:szCs w:val="20"/>
          <w:bdr w:val="single" w:sz="4" w:space="0" w:color="auto"/>
        </w:rPr>
        <w:fldChar w:fldCharType="end"/>
      </w:r>
      <w:r w:rsidRPr="000F66A9">
        <w:rPr>
          <w:rFonts w:ascii="Trebuchet MS" w:hAnsi="Trebuchet MS"/>
          <w:color w:val="FF0000"/>
          <w:sz w:val="20"/>
          <w:szCs w:val="20"/>
          <w:bdr w:val="single" w:sz="4" w:space="0" w:color="auto"/>
        </w:rPr>
        <w:t>]</w:t>
      </w:r>
      <w:r w:rsidRPr="00F84A5B">
        <w:rPr>
          <w:rFonts w:ascii="Trebuchet MS" w:hAnsi="Trebuchet MS"/>
          <w:sz w:val="20"/>
          <w:szCs w:val="20"/>
        </w:rPr>
        <w:t>,</w:t>
      </w:r>
      <w:r>
        <w:rPr>
          <w:rFonts w:ascii="Trebuchet MS" w:hAnsi="Trebuchet MS"/>
          <w:sz w:val="20"/>
          <w:szCs w:val="20"/>
        </w:rPr>
        <w:t xml:space="preserve"> prospective students must </w:t>
      </w:r>
      <w:r w:rsidR="004B5698" w:rsidRPr="004B5698">
        <w:rPr>
          <w:rFonts w:ascii="Trebuchet MS" w:hAnsi="Trebuchet MS"/>
          <w:sz w:val="20"/>
          <w:szCs w:val="20"/>
        </w:rPr>
        <w:t xml:space="preserve">do any of the following: Preferred method would be to Visit the school website, K-Bres.com and sign up for the desired course date. </w:t>
      </w:r>
      <w:r w:rsidR="004B5698">
        <w:rPr>
          <w:rFonts w:ascii="Trebuchet MS" w:hAnsi="Trebuchet MS"/>
          <w:sz w:val="20"/>
          <w:szCs w:val="20"/>
        </w:rPr>
        <w:t xml:space="preserve">On K-BRES.com you may pay through </w:t>
      </w:r>
      <w:proofErr w:type="spellStart"/>
      <w:r w:rsidR="004B5698">
        <w:rPr>
          <w:rFonts w:ascii="Trebuchet MS" w:hAnsi="Trebuchet MS"/>
          <w:sz w:val="20"/>
          <w:szCs w:val="20"/>
        </w:rPr>
        <w:t>paypal</w:t>
      </w:r>
      <w:proofErr w:type="spellEnd"/>
      <w:r w:rsidR="004B5698">
        <w:rPr>
          <w:rFonts w:ascii="Trebuchet MS" w:hAnsi="Trebuchet MS"/>
          <w:sz w:val="20"/>
          <w:szCs w:val="20"/>
        </w:rPr>
        <w:t xml:space="preserve">, credit/debit card or </w:t>
      </w:r>
      <w:proofErr w:type="spellStart"/>
      <w:r w:rsidR="004B5698">
        <w:rPr>
          <w:rFonts w:ascii="Trebuchet MS" w:hAnsi="Trebuchet MS"/>
          <w:sz w:val="20"/>
          <w:szCs w:val="20"/>
        </w:rPr>
        <w:t>venmo</w:t>
      </w:r>
      <w:proofErr w:type="spellEnd"/>
      <w:r w:rsidR="004B5698">
        <w:rPr>
          <w:rFonts w:ascii="Trebuchet MS" w:hAnsi="Trebuchet MS"/>
          <w:sz w:val="20"/>
          <w:szCs w:val="20"/>
        </w:rPr>
        <w:t>.</w:t>
      </w:r>
      <w:r w:rsidR="004B5698" w:rsidRPr="004B5698">
        <w:rPr>
          <w:rFonts w:ascii="Trebuchet MS" w:hAnsi="Trebuchet MS"/>
          <w:sz w:val="20"/>
          <w:szCs w:val="20"/>
        </w:rPr>
        <w:t xml:space="preserve"> You may also email 4KBRES@gmail.com or contact the school by phone, 910</w:t>
      </w:r>
      <w:r w:rsidR="004B5698">
        <w:rPr>
          <w:rFonts w:ascii="Trebuchet MS" w:hAnsi="Trebuchet MS"/>
          <w:sz w:val="20"/>
          <w:szCs w:val="20"/>
        </w:rPr>
        <w:t>-</w:t>
      </w:r>
      <w:r w:rsidR="004B5698" w:rsidRPr="004B5698">
        <w:rPr>
          <w:rFonts w:ascii="Trebuchet MS" w:hAnsi="Trebuchet MS"/>
          <w:sz w:val="20"/>
          <w:szCs w:val="20"/>
        </w:rPr>
        <w:t xml:space="preserve">232-4844 to schedule </w:t>
      </w:r>
      <w:r w:rsidR="004B5698">
        <w:rPr>
          <w:rFonts w:ascii="Trebuchet MS" w:hAnsi="Trebuchet MS"/>
          <w:sz w:val="20"/>
          <w:szCs w:val="20"/>
        </w:rPr>
        <w:t>and</w:t>
      </w:r>
      <w:r w:rsidR="004B5698" w:rsidRPr="004B5698">
        <w:rPr>
          <w:rFonts w:ascii="Trebuchet MS" w:hAnsi="Trebuchet MS"/>
          <w:sz w:val="20"/>
          <w:szCs w:val="20"/>
        </w:rPr>
        <w:t xml:space="preserve"> sign up in person.</w:t>
      </w:r>
    </w:p>
    <w:p w14:paraId="2C46875B" w14:textId="77777777" w:rsidR="006E1C48" w:rsidRDefault="006E1C48" w:rsidP="0067730B">
      <w:pPr>
        <w:jc w:val="both"/>
        <w:rPr>
          <w:rFonts w:ascii="Trebuchet MS" w:hAnsi="Trebuchet MS"/>
          <w:b/>
        </w:rPr>
      </w:pPr>
    </w:p>
    <w:p w14:paraId="28C372B2" w14:textId="77777777" w:rsidR="0067730B" w:rsidRPr="00264397" w:rsidRDefault="0067730B" w:rsidP="0067730B">
      <w:pPr>
        <w:jc w:val="both"/>
        <w:rPr>
          <w:rFonts w:ascii="Trebuchet MS" w:hAnsi="Trebuchet MS"/>
          <w:b/>
        </w:rPr>
      </w:pPr>
      <w:r w:rsidRPr="00264397">
        <w:rPr>
          <w:rFonts w:ascii="Trebuchet MS" w:hAnsi="Trebuchet MS"/>
          <w:b/>
        </w:rPr>
        <w:t xml:space="preserve">Broker </w:t>
      </w:r>
      <w:proofErr w:type="spellStart"/>
      <w:r w:rsidRPr="00264397">
        <w:rPr>
          <w:rFonts w:ascii="Trebuchet MS" w:hAnsi="Trebuchet MS"/>
          <w:b/>
        </w:rPr>
        <w:t>Postlicensing</w:t>
      </w:r>
      <w:proofErr w:type="spellEnd"/>
      <w:r w:rsidRPr="00264397">
        <w:rPr>
          <w:rFonts w:ascii="Trebuchet MS" w:hAnsi="Trebuchet MS"/>
          <w:b/>
        </w:rPr>
        <w:t xml:space="preserve"> </w:t>
      </w:r>
      <w:r w:rsidR="0045738B">
        <w:rPr>
          <w:rFonts w:ascii="Trebuchet MS" w:hAnsi="Trebuchet MS"/>
          <w:b/>
        </w:rPr>
        <w:t xml:space="preserve">Education </w:t>
      </w:r>
      <w:r w:rsidR="003E1086">
        <w:rPr>
          <w:rFonts w:ascii="Trebuchet MS" w:hAnsi="Trebuchet MS"/>
          <w:b/>
        </w:rPr>
        <w:t>Program</w:t>
      </w:r>
    </w:p>
    <w:p w14:paraId="6D13D8D3" w14:textId="77777777" w:rsidR="0067730B" w:rsidRDefault="0067730B" w:rsidP="0067730B">
      <w:pPr>
        <w:jc w:val="both"/>
        <w:rPr>
          <w:rFonts w:ascii="Trebuchet MS" w:hAnsi="Trebuchet MS"/>
          <w:sz w:val="20"/>
          <w:szCs w:val="20"/>
        </w:rPr>
      </w:pPr>
    </w:p>
    <w:p w14:paraId="2D71FF67" w14:textId="77777777" w:rsidR="003E1086" w:rsidRPr="0067730B" w:rsidRDefault="003E1086" w:rsidP="003E1086">
      <w:pPr>
        <w:ind w:left="720"/>
        <w:jc w:val="both"/>
        <w:rPr>
          <w:rFonts w:ascii="Trebuchet MS" w:hAnsi="Trebuchet MS"/>
          <w:b/>
          <w:sz w:val="20"/>
          <w:szCs w:val="20"/>
        </w:rPr>
      </w:pPr>
      <w:r w:rsidRPr="0067730B">
        <w:rPr>
          <w:rFonts w:ascii="Trebuchet MS" w:hAnsi="Trebuchet MS"/>
          <w:b/>
          <w:sz w:val="20"/>
          <w:szCs w:val="20"/>
        </w:rPr>
        <w:t xml:space="preserve">Purpose of the </w:t>
      </w:r>
      <w:proofErr w:type="spellStart"/>
      <w:r>
        <w:rPr>
          <w:rFonts w:ascii="Trebuchet MS" w:hAnsi="Trebuchet MS"/>
          <w:b/>
          <w:sz w:val="20"/>
          <w:szCs w:val="20"/>
        </w:rPr>
        <w:t>Postlicensing</w:t>
      </w:r>
      <w:proofErr w:type="spellEnd"/>
      <w:r>
        <w:rPr>
          <w:rFonts w:ascii="Trebuchet MS" w:hAnsi="Trebuchet MS"/>
          <w:b/>
          <w:sz w:val="20"/>
          <w:szCs w:val="20"/>
        </w:rPr>
        <w:t xml:space="preserve"> Program</w:t>
      </w:r>
      <w:r w:rsidRPr="0067730B">
        <w:rPr>
          <w:rFonts w:ascii="Trebuchet MS" w:hAnsi="Trebuchet MS"/>
          <w:b/>
          <w:sz w:val="20"/>
          <w:szCs w:val="20"/>
        </w:rPr>
        <w:t xml:space="preserve">: </w:t>
      </w:r>
    </w:p>
    <w:p w14:paraId="095FE9DD" w14:textId="77777777" w:rsidR="003E1086" w:rsidRPr="00100F8A" w:rsidRDefault="003E1086" w:rsidP="003E1086">
      <w:pPr>
        <w:ind w:left="720"/>
        <w:jc w:val="both"/>
        <w:rPr>
          <w:rFonts w:ascii="Trebuchet MS" w:hAnsi="Trebuchet MS"/>
          <w:sz w:val="20"/>
          <w:szCs w:val="20"/>
        </w:rPr>
      </w:pPr>
      <w:r w:rsidRPr="00100F8A">
        <w:rPr>
          <w:rFonts w:ascii="Trebuchet MS" w:hAnsi="Trebuchet MS"/>
          <w:sz w:val="20"/>
          <w:szCs w:val="20"/>
        </w:rPr>
        <w:t xml:space="preserve">The primary objective of </w:t>
      </w:r>
      <w:proofErr w:type="spellStart"/>
      <w:r w:rsidRPr="00100F8A">
        <w:rPr>
          <w:rFonts w:ascii="Trebuchet MS" w:hAnsi="Trebuchet MS"/>
          <w:i/>
          <w:sz w:val="20"/>
          <w:szCs w:val="20"/>
        </w:rPr>
        <w:t>Postlicensing</w:t>
      </w:r>
      <w:proofErr w:type="spellEnd"/>
      <w:r w:rsidRPr="00100F8A">
        <w:rPr>
          <w:rFonts w:ascii="Trebuchet MS" w:hAnsi="Trebuchet MS"/>
          <w:i/>
          <w:sz w:val="20"/>
          <w:szCs w:val="20"/>
        </w:rPr>
        <w:t xml:space="preserve"> Education Program</w:t>
      </w:r>
      <w:r w:rsidRPr="00100F8A">
        <w:rPr>
          <w:rFonts w:ascii="Trebuchet MS" w:hAnsi="Trebuchet MS"/>
          <w:sz w:val="20"/>
          <w:szCs w:val="20"/>
        </w:rPr>
        <w:t xml:space="preserve"> is to provide instruction at a</w:t>
      </w:r>
      <w:r w:rsidR="00A364BD">
        <w:rPr>
          <w:rFonts w:ascii="Trebuchet MS" w:hAnsi="Trebuchet MS"/>
          <w:sz w:val="20"/>
          <w:szCs w:val="20"/>
        </w:rPr>
        <w:t xml:space="preserve"> level beyond that provided in the</w:t>
      </w:r>
      <w:r w:rsidRPr="00100F8A">
        <w:rPr>
          <w:rFonts w:ascii="Trebuchet MS" w:hAnsi="Trebuchet MS"/>
          <w:sz w:val="20"/>
          <w:szCs w:val="20"/>
        </w:rPr>
        <w:t xml:space="preserve"> </w:t>
      </w:r>
      <w:r w:rsidR="000907A0" w:rsidRPr="00100F8A">
        <w:rPr>
          <w:rFonts w:ascii="Trebuchet MS" w:hAnsi="Trebuchet MS"/>
          <w:i/>
          <w:sz w:val="20"/>
          <w:szCs w:val="20"/>
        </w:rPr>
        <w:t xml:space="preserve">Broker </w:t>
      </w:r>
      <w:proofErr w:type="spellStart"/>
      <w:r w:rsidR="000907A0">
        <w:rPr>
          <w:rFonts w:ascii="Trebuchet MS" w:hAnsi="Trebuchet MS"/>
          <w:i/>
          <w:sz w:val="20"/>
          <w:szCs w:val="20"/>
        </w:rPr>
        <w:t>Prelicensing</w:t>
      </w:r>
      <w:proofErr w:type="spellEnd"/>
      <w:r w:rsidR="000907A0" w:rsidRPr="00100F8A">
        <w:rPr>
          <w:rFonts w:ascii="Trebuchet MS" w:hAnsi="Trebuchet MS"/>
          <w:i/>
          <w:sz w:val="20"/>
          <w:szCs w:val="20"/>
        </w:rPr>
        <w:t xml:space="preserve"> Course</w:t>
      </w:r>
      <w:r w:rsidR="000907A0" w:rsidRPr="00100F8A">
        <w:rPr>
          <w:rFonts w:ascii="Trebuchet MS" w:hAnsi="Trebuchet MS"/>
          <w:sz w:val="20"/>
          <w:szCs w:val="20"/>
        </w:rPr>
        <w:t xml:space="preserve"> </w:t>
      </w:r>
      <w:r w:rsidRPr="00100F8A">
        <w:rPr>
          <w:rFonts w:ascii="Trebuchet MS" w:hAnsi="Trebuchet MS"/>
          <w:sz w:val="20"/>
          <w:szCs w:val="20"/>
        </w:rPr>
        <w:t xml:space="preserve">on topics deemed to be of special importance to licensees. </w:t>
      </w:r>
    </w:p>
    <w:p w14:paraId="3F9B75CA" w14:textId="77777777" w:rsidR="003E1086" w:rsidRPr="00ED7446" w:rsidRDefault="003E1086" w:rsidP="003E1086">
      <w:pPr>
        <w:jc w:val="both"/>
        <w:rPr>
          <w:rFonts w:ascii="Trebuchet MS" w:hAnsi="Trebuchet MS"/>
          <w:sz w:val="20"/>
          <w:szCs w:val="20"/>
        </w:rPr>
      </w:pPr>
    </w:p>
    <w:p w14:paraId="4A028A31" w14:textId="40ADA357" w:rsidR="003E1086" w:rsidRPr="00300A38" w:rsidRDefault="003E1086" w:rsidP="003E1086">
      <w:pPr>
        <w:ind w:left="1440"/>
        <w:jc w:val="both"/>
        <w:rPr>
          <w:rFonts w:ascii="Trebuchet MS" w:hAnsi="Trebuchet MS"/>
          <w:sz w:val="20"/>
          <w:szCs w:val="20"/>
        </w:rPr>
      </w:pPr>
      <w:r w:rsidRPr="00B13CBF">
        <w:rPr>
          <w:rFonts w:ascii="Trebuchet MS" w:hAnsi="Trebuchet MS"/>
          <w:sz w:val="20"/>
          <w:szCs w:val="20"/>
        </w:rPr>
        <w:t xml:space="preserve">Per </w:t>
      </w:r>
      <w:r w:rsidRPr="00CF36AF">
        <w:rPr>
          <w:rFonts w:ascii="Trebuchet MS" w:hAnsi="Trebuchet MS"/>
          <w:sz w:val="20"/>
          <w:szCs w:val="20"/>
        </w:rPr>
        <w:t>Commission Rule 58A</w:t>
      </w:r>
      <w:r w:rsidR="00B13CBF" w:rsidRPr="00CF36AF">
        <w:rPr>
          <w:rFonts w:ascii="Trebuchet MS" w:hAnsi="Trebuchet MS"/>
          <w:sz w:val="20"/>
          <w:szCs w:val="20"/>
        </w:rPr>
        <w:t xml:space="preserve"> </w:t>
      </w:r>
      <w:r w:rsidRPr="00CF36AF">
        <w:rPr>
          <w:rFonts w:ascii="Trebuchet MS" w:hAnsi="Trebuchet MS"/>
          <w:sz w:val="20"/>
          <w:szCs w:val="20"/>
        </w:rPr>
        <w:t>.</w:t>
      </w:r>
      <w:r w:rsidRPr="00B13CBF">
        <w:rPr>
          <w:rFonts w:ascii="Trebuchet MS" w:hAnsi="Trebuchet MS"/>
          <w:sz w:val="20"/>
          <w:szCs w:val="20"/>
        </w:rPr>
        <w:t>1902</w:t>
      </w:r>
      <w:r>
        <w:rPr>
          <w:rFonts w:ascii="Trebuchet MS" w:hAnsi="Trebuchet MS"/>
          <w:sz w:val="20"/>
          <w:szCs w:val="20"/>
        </w:rPr>
        <w:t xml:space="preserve">: </w:t>
      </w:r>
      <w:r w:rsidRPr="00300A38">
        <w:rPr>
          <w:rFonts w:ascii="Trebuchet MS" w:hAnsi="Trebuchet MS"/>
          <w:sz w:val="20"/>
          <w:szCs w:val="20"/>
        </w:rPr>
        <w:t xml:space="preserve">Provisional Brokers must complete, within </w:t>
      </w:r>
      <w:r w:rsidR="009620BD">
        <w:rPr>
          <w:rFonts w:ascii="Trebuchet MS" w:hAnsi="Trebuchet MS"/>
          <w:sz w:val="20"/>
          <w:szCs w:val="20"/>
        </w:rPr>
        <w:t xml:space="preserve">18 months </w:t>
      </w:r>
      <w:r w:rsidRPr="00300A38">
        <w:rPr>
          <w:rFonts w:ascii="Trebuchet MS" w:hAnsi="Trebuchet MS"/>
          <w:sz w:val="20"/>
          <w:szCs w:val="20"/>
        </w:rPr>
        <w:t xml:space="preserve">following initial licensure “a </w:t>
      </w:r>
      <w:proofErr w:type="spellStart"/>
      <w:r w:rsidRPr="00300A38">
        <w:rPr>
          <w:rFonts w:ascii="Trebuchet MS" w:hAnsi="Trebuchet MS"/>
          <w:sz w:val="20"/>
          <w:szCs w:val="20"/>
        </w:rPr>
        <w:t>postlicensing</w:t>
      </w:r>
      <w:proofErr w:type="spellEnd"/>
      <w:r w:rsidRPr="00300A38">
        <w:rPr>
          <w:rFonts w:ascii="Trebuchet MS" w:hAnsi="Trebuchet MS"/>
          <w:sz w:val="20"/>
          <w:szCs w:val="20"/>
        </w:rPr>
        <w:t xml:space="preserve"> education program consisting of ninety (90) hours of classroom instruction in subjects determined by the Commission” [G.S.93A-4(a)1]. The program consists of three 30-hour courses, at least one of which must be completed in each of the first </w:t>
      </w:r>
      <w:r w:rsidR="009620BD">
        <w:rPr>
          <w:rFonts w:ascii="Trebuchet MS" w:hAnsi="Trebuchet MS"/>
          <w:sz w:val="20"/>
          <w:szCs w:val="20"/>
        </w:rPr>
        <w:t>18 months</w:t>
      </w:r>
      <w:r w:rsidRPr="00300A38">
        <w:rPr>
          <w:rFonts w:ascii="Trebuchet MS" w:hAnsi="Trebuchet MS"/>
          <w:sz w:val="20"/>
          <w:szCs w:val="20"/>
        </w:rPr>
        <w:t xml:space="preserve"> following initial licensure </w:t>
      </w:r>
      <w:proofErr w:type="gramStart"/>
      <w:r w:rsidRPr="00300A38">
        <w:rPr>
          <w:rFonts w:ascii="Trebuchet MS" w:hAnsi="Trebuchet MS"/>
          <w:sz w:val="20"/>
          <w:szCs w:val="20"/>
        </w:rPr>
        <w:t>in order to</w:t>
      </w:r>
      <w:proofErr w:type="gramEnd"/>
      <w:r w:rsidRPr="00300A38">
        <w:rPr>
          <w:rFonts w:ascii="Trebuchet MS" w:hAnsi="Trebuchet MS"/>
          <w:sz w:val="20"/>
          <w:szCs w:val="20"/>
        </w:rPr>
        <w:t xml:space="preserve"> retain eligibility to actively engage in real estate brokerage.</w:t>
      </w:r>
      <w:r w:rsidRPr="00300A38">
        <w:rPr>
          <w:rFonts w:ascii="Trebuchet MS" w:hAnsi="Trebuchet MS"/>
          <w:b/>
          <w:noProof/>
        </w:rPr>
        <w:t xml:space="preserve"> </w:t>
      </w:r>
    </w:p>
    <w:p w14:paraId="5E7C6266" w14:textId="77777777" w:rsidR="003E1086" w:rsidRDefault="003E1086" w:rsidP="0067730B">
      <w:pPr>
        <w:ind w:left="720"/>
        <w:jc w:val="both"/>
        <w:rPr>
          <w:rFonts w:ascii="Trebuchet MS" w:hAnsi="Trebuchet MS"/>
          <w:sz w:val="20"/>
          <w:szCs w:val="20"/>
        </w:rPr>
      </w:pPr>
    </w:p>
    <w:p w14:paraId="64D7D2C5" w14:textId="77777777" w:rsidR="0067730B" w:rsidRPr="00100F8A" w:rsidRDefault="0067730B" w:rsidP="0067730B">
      <w:pPr>
        <w:ind w:left="720"/>
        <w:jc w:val="both"/>
        <w:rPr>
          <w:rFonts w:ascii="Trebuchet MS" w:hAnsi="Trebuchet MS"/>
          <w:sz w:val="20"/>
          <w:szCs w:val="20"/>
        </w:rPr>
      </w:pPr>
      <w:r w:rsidRPr="00100F8A">
        <w:rPr>
          <w:rFonts w:ascii="Trebuchet MS" w:hAnsi="Trebuchet MS"/>
          <w:sz w:val="20"/>
          <w:szCs w:val="20"/>
        </w:rPr>
        <w:t xml:space="preserve">The </w:t>
      </w:r>
      <w:r w:rsidRPr="00100F8A">
        <w:rPr>
          <w:rFonts w:ascii="Trebuchet MS" w:hAnsi="Trebuchet MS"/>
          <w:i/>
          <w:sz w:val="20"/>
          <w:szCs w:val="20"/>
        </w:rPr>
        <w:t xml:space="preserve">90-hour </w:t>
      </w:r>
      <w:proofErr w:type="spellStart"/>
      <w:r w:rsidRPr="00100F8A">
        <w:rPr>
          <w:rFonts w:ascii="Trebuchet MS" w:hAnsi="Trebuchet MS"/>
          <w:i/>
          <w:sz w:val="20"/>
          <w:szCs w:val="20"/>
        </w:rPr>
        <w:t>Postlicensing</w:t>
      </w:r>
      <w:proofErr w:type="spellEnd"/>
      <w:r w:rsidRPr="00100F8A">
        <w:rPr>
          <w:rFonts w:ascii="Trebuchet MS" w:hAnsi="Trebuchet MS"/>
          <w:i/>
          <w:sz w:val="20"/>
          <w:szCs w:val="20"/>
        </w:rPr>
        <w:t xml:space="preserve"> Education Program</w:t>
      </w:r>
      <w:r w:rsidRPr="00100F8A">
        <w:rPr>
          <w:rFonts w:ascii="Trebuchet MS" w:hAnsi="Trebuchet MS"/>
          <w:sz w:val="20"/>
          <w:szCs w:val="20"/>
        </w:rPr>
        <w:t xml:space="preserve"> consists of three 30-hour courses prescribed by the Commission which may be taken in any sequence. </w:t>
      </w:r>
      <w:r w:rsidRPr="00CF36AF">
        <w:rPr>
          <w:rFonts w:ascii="Trebuchet MS" w:hAnsi="Trebuchet MS"/>
          <w:sz w:val="20"/>
          <w:szCs w:val="20"/>
        </w:rPr>
        <w:t xml:space="preserve">However, the Commission recommends the </w:t>
      </w:r>
      <w:r w:rsidR="002225DB" w:rsidRPr="00CF36AF">
        <w:rPr>
          <w:rFonts w:ascii="Trebuchet MS" w:hAnsi="Trebuchet MS"/>
          <w:sz w:val="20"/>
          <w:szCs w:val="20"/>
        </w:rPr>
        <w:t xml:space="preserve">following </w:t>
      </w:r>
      <w:r w:rsidRPr="00CF36AF">
        <w:rPr>
          <w:rFonts w:ascii="Trebuchet MS" w:hAnsi="Trebuchet MS"/>
          <w:sz w:val="20"/>
          <w:szCs w:val="20"/>
        </w:rPr>
        <w:t>course number sequence (301, 302, &amp; 303), as course materials were developed with that sequence in mind.</w:t>
      </w:r>
      <w:r w:rsidR="00915191" w:rsidRPr="00B13CBF">
        <w:rPr>
          <w:rFonts w:ascii="Trebuchet MS" w:hAnsi="Trebuchet MS"/>
          <w:sz w:val="20"/>
          <w:szCs w:val="20"/>
        </w:rPr>
        <w:t xml:space="preserve"> </w:t>
      </w:r>
      <w:r w:rsidRPr="00100F8A">
        <w:rPr>
          <w:rFonts w:ascii="Trebuchet MS" w:hAnsi="Trebuchet MS"/>
          <w:sz w:val="20"/>
          <w:szCs w:val="20"/>
        </w:rPr>
        <w:t xml:space="preserve">When a provisional broker has timely completed all three </w:t>
      </w:r>
      <w:r>
        <w:rPr>
          <w:rFonts w:ascii="Trebuchet MS" w:hAnsi="Trebuchet MS"/>
          <w:sz w:val="20"/>
          <w:szCs w:val="20"/>
        </w:rPr>
        <w:t xml:space="preserve">(3) </w:t>
      </w:r>
      <w:r w:rsidRPr="00100F8A">
        <w:rPr>
          <w:rFonts w:ascii="Trebuchet MS" w:hAnsi="Trebuchet MS"/>
          <w:sz w:val="20"/>
          <w:szCs w:val="20"/>
        </w:rPr>
        <w:t xml:space="preserve">courses, the </w:t>
      </w:r>
      <w:r w:rsidRPr="00CF36AF">
        <w:rPr>
          <w:rFonts w:ascii="Trebuchet MS" w:hAnsi="Trebuchet MS"/>
          <w:sz w:val="20"/>
          <w:szCs w:val="20"/>
        </w:rPr>
        <w:t>provisional status</w:t>
      </w:r>
      <w:r w:rsidRPr="00100F8A">
        <w:rPr>
          <w:rFonts w:ascii="Trebuchet MS" w:hAnsi="Trebuchet MS"/>
          <w:sz w:val="20"/>
          <w:szCs w:val="20"/>
        </w:rPr>
        <w:t xml:space="preserve"> of the broker’s license will be</w:t>
      </w:r>
      <w:r>
        <w:rPr>
          <w:rFonts w:ascii="Trebuchet MS" w:hAnsi="Trebuchet MS"/>
          <w:sz w:val="20"/>
          <w:szCs w:val="20"/>
        </w:rPr>
        <w:t xml:space="preserve"> automatically</w:t>
      </w:r>
      <w:r w:rsidRPr="00100F8A">
        <w:rPr>
          <w:rFonts w:ascii="Trebuchet MS" w:hAnsi="Trebuchet MS"/>
          <w:sz w:val="20"/>
          <w:szCs w:val="20"/>
        </w:rPr>
        <w:t xml:space="preserve"> terminated by the Commission. </w:t>
      </w:r>
    </w:p>
    <w:p w14:paraId="46BDC91A" w14:textId="77777777" w:rsidR="0067730B" w:rsidRDefault="0067730B" w:rsidP="0067730B">
      <w:pPr>
        <w:jc w:val="both"/>
        <w:rPr>
          <w:rFonts w:ascii="Trebuchet MS" w:hAnsi="Trebuchet MS"/>
          <w:b/>
          <w:sz w:val="24"/>
        </w:rPr>
      </w:pPr>
    </w:p>
    <w:p w14:paraId="79D8B5BF" w14:textId="77777777" w:rsidR="006E1C48" w:rsidRDefault="006E1C48" w:rsidP="002B1F7B">
      <w:pPr>
        <w:ind w:left="720"/>
        <w:jc w:val="both"/>
        <w:rPr>
          <w:rFonts w:ascii="Trebuchet MS" w:hAnsi="Trebuchet MS"/>
          <w:b/>
          <w:sz w:val="20"/>
          <w:szCs w:val="20"/>
        </w:rPr>
      </w:pPr>
    </w:p>
    <w:p w14:paraId="09C14F49" w14:textId="77777777" w:rsidR="00753CFB" w:rsidRDefault="00753CFB" w:rsidP="002B1F7B">
      <w:pPr>
        <w:ind w:left="720"/>
        <w:jc w:val="both"/>
        <w:rPr>
          <w:rFonts w:ascii="Trebuchet MS" w:hAnsi="Trebuchet MS"/>
          <w:b/>
          <w:sz w:val="20"/>
          <w:szCs w:val="20"/>
        </w:rPr>
      </w:pPr>
    </w:p>
    <w:p w14:paraId="580B5067" w14:textId="77777777" w:rsidR="006E1C48" w:rsidRDefault="006E1C48" w:rsidP="002B1F7B">
      <w:pPr>
        <w:ind w:left="720"/>
        <w:jc w:val="both"/>
        <w:rPr>
          <w:rFonts w:ascii="Trebuchet MS" w:hAnsi="Trebuchet MS"/>
          <w:b/>
          <w:sz w:val="20"/>
          <w:szCs w:val="20"/>
        </w:rPr>
      </w:pPr>
    </w:p>
    <w:p w14:paraId="451851B0" w14:textId="77777777" w:rsidR="002B1F7B" w:rsidRPr="0067730B" w:rsidRDefault="002B1F7B" w:rsidP="002B1F7B">
      <w:pPr>
        <w:ind w:left="720"/>
        <w:jc w:val="both"/>
        <w:rPr>
          <w:rFonts w:ascii="Trebuchet MS" w:hAnsi="Trebuchet MS"/>
          <w:b/>
          <w:sz w:val="20"/>
          <w:szCs w:val="20"/>
        </w:rPr>
      </w:pPr>
      <w:r w:rsidRPr="0067730B">
        <w:rPr>
          <w:rFonts w:ascii="Trebuchet MS" w:hAnsi="Trebuchet MS"/>
          <w:b/>
          <w:sz w:val="20"/>
          <w:szCs w:val="20"/>
        </w:rPr>
        <w:lastRenderedPageBreak/>
        <w:t>Course</w:t>
      </w:r>
      <w:r>
        <w:rPr>
          <w:rFonts w:ascii="Trebuchet MS" w:hAnsi="Trebuchet MS"/>
          <w:b/>
          <w:sz w:val="20"/>
          <w:szCs w:val="20"/>
        </w:rPr>
        <w:t xml:space="preserve"> Descriptions</w:t>
      </w:r>
      <w:r w:rsidRPr="0067730B">
        <w:rPr>
          <w:rFonts w:ascii="Trebuchet MS" w:hAnsi="Trebuchet MS"/>
          <w:b/>
          <w:sz w:val="20"/>
          <w:szCs w:val="20"/>
        </w:rPr>
        <w:t xml:space="preserve">: </w:t>
      </w:r>
    </w:p>
    <w:p w14:paraId="5102B7B6" w14:textId="77777777" w:rsidR="00941199" w:rsidRDefault="00941199" w:rsidP="0082644B">
      <w:pPr>
        <w:ind w:left="720" w:firstLine="720"/>
        <w:jc w:val="both"/>
        <w:rPr>
          <w:rFonts w:ascii="Trebuchet MS" w:hAnsi="Trebuchet MS"/>
          <w:b/>
          <w:sz w:val="20"/>
          <w:szCs w:val="20"/>
        </w:rPr>
      </w:pPr>
    </w:p>
    <w:p w14:paraId="704E94BC" w14:textId="77777777" w:rsidR="0029249F" w:rsidRPr="00100F8A" w:rsidRDefault="0029249F" w:rsidP="0082644B">
      <w:pPr>
        <w:ind w:left="720" w:firstLine="720"/>
        <w:jc w:val="both"/>
        <w:rPr>
          <w:rFonts w:ascii="Trebuchet MS" w:hAnsi="Trebuchet MS"/>
          <w:b/>
          <w:sz w:val="20"/>
          <w:szCs w:val="20"/>
        </w:rPr>
      </w:pPr>
      <w:r w:rsidRPr="00100F8A">
        <w:rPr>
          <w:rFonts w:ascii="Trebuchet MS" w:hAnsi="Trebuchet MS"/>
          <w:b/>
          <w:sz w:val="20"/>
          <w:szCs w:val="20"/>
        </w:rPr>
        <w:t>Post 301</w:t>
      </w:r>
      <w:r w:rsidR="00BE25F0">
        <w:rPr>
          <w:rFonts w:ascii="Trebuchet MS" w:hAnsi="Trebuchet MS"/>
          <w:b/>
          <w:sz w:val="20"/>
          <w:szCs w:val="20"/>
        </w:rPr>
        <w:t xml:space="preserve"> </w:t>
      </w:r>
      <w:r w:rsidRPr="00100F8A">
        <w:rPr>
          <w:rFonts w:ascii="Trebuchet MS" w:hAnsi="Trebuchet MS"/>
          <w:b/>
          <w:sz w:val="20"/>
          <w:szCs w:val="20"/>
        </w:rPr>
        <w:t>-</w:t>
      </w:r>
      <w:r w:rsidR="00BE25F0">
        <w:rPr>
          <w:rFonts w:ascii="Trebuchet MS" w:hAnsi="Trebuchet MS"/>
          <w:b/>
          <w:sz w:val="20"/>
          <w:szCs w:val="20"/>
        </w:rPr>
        <w:t xml:space="preserve"> </w:t>
      </w:r>
      <w:r w:rsidRPr="00100F8A">
        <w:rPr>
          <w:rFonts w:ascii="Trebuchet MS" w:hAnsi="Trebuchet MS"/>
          <w:b/>
          <w:sz w:val="20"/>
          <w:szCs w:val="20"/>
        </w:rPr>
        <w:t xml:space="preserve">Brokerage Relationships and Responsibilities </w:t>
      </w:r>
    </w:p>
    <w:p w14:paraId="11ACE56A" w14:textId="77777777" w:rsidR="0029249F" w:rsidRPr="00100F8A" w:rsidRDefault="0029249F" w:rsidP="00A34BC3">
      <w:pPr>
        <w:ind w:left="1440"/>
        <w:jc w:val="both"/>
        <w:rPr>
          <w:rFonts w:ascii="Trebuchet MS" w:hAnsi="Trebuchet MS"/>
          <w:sz w:val="20"/>
          <w:szCs w:val="20"/>
        </w:rPr>
      </w:pPr>
      <w:r w:rsidRPr="00100F8A">
        <w:rPr>
          <w:rFonts w:ascii="Trebuchet MS" w:hAnsi="Trebuchet MS"/>
          <w:sz w:val="20"/>
          <w:szCs w:val="20"/>
        </w:rPr>
        <w:t xml:space="preserve">Topics addressed in this course include a review of agency relationships in real estate </w:t>
      </w:r>
      <w:r w:rsidR="0019494F">
        <w:rPr>
          <w:rFonts w:ascii="Trebuchet MS" w:hAnsi="Trebuchet MS"/>
          <w:sz w:val="20"/>
          <w:szCs w:val="20"/>
        </w:rPr>
        <w:t xml:space="preserve">residential and commercial </w:t>
      </w:r>
      <w:r w:rsidRPr="00100F8A">
        <w:rPr>
          <w:rFonts w:ascii="Trebuchet MS" w:hAnsi="Trebuchet MS"/>
          <w:sz w:val="20"/>
          <w:szCs w:val="20"/>
        </w:rPr>
        <w:t xml:space="preserve">sales </w:t>
      </w:r>
      <w:r w:rsidR="0019494F">
        <w:rPr>
          <w:rFonts w:ascii="Trebuchet MS" w:hAnsi="Trebuchet MS"/>
          <w:sz w:val="20"/>
          <w:szCs w:val="20"/>
        </w:rPr>
        <w:t xml:space="preserve">and commercial property management </w:t>
      </w:r>
      <w:r w:rsidRPr="00100F8A">
        <w:rPr>
          <w:rFonts w:ascii="Trebuchet MS" w:hAnsi="Trebuchet MS"/>
          <w:sz w:val="20"/>
          <w:szCs w:val="20"/>
        </w:rPr>
        <w:t>transactions</w:t>
      </w:r>
      <w:r w:rsidR="0019494F">
        <w:rPr>
          <w:rFonts w:ascii="Trebuchet MS" w:hAnsi="Trebuchet MS"/>
          <w:sz w:val="20"/>
          <w:szCs w:val="20"/>
        </w:rPr>
        <w:t>,</w:t>
      </w:r>
      <w:r w:rsidRPr="00100F8A">
        <w:rPr>
          <w:rFonts w:ascii="Trebuchet MS" w:hAnsi="Trebuchet MS"/>
          <w:sz w:val="20"/>
          <w:szCs w:val="20"/>
        </w:rPr>
        <w:t xml:space="preserve"> a real estate </w:t>
      </w:r>
      <w:r w:rsidR="00D9044C">
        <w:rPr>
          <w:rFonts w:ascii="Trebuchet MS" w:hAnsi="Trebuchet MS"/>
          <w:sz w:val="20"/>
          <w:szCs w:val="20"/>
        </w:rPr>
        <w:t>broker</w:t>
      </w:r>
      <w:r w:rsidR="00D9044C" w:rsidRPr="00100F8A">
        <w:rPr>
          <w:rFonts w:ascii="Trebuchet MS" w:hAnsi="Trebuchet MS"/>
          <w:sz w:val="20"/>
          <w:szCs w:val="20"/>
        </w:rPr>
        <w:t xml:space="preserve">’s </w:t>
      </w:r>
      <w:r w:rsidRPr="00100F8A">
        <w:rPr>
          <w:rFonts w:ascii="Trebuchet MS" w:hAnsi="Trebuchet MS"/>
          <w:sz w:val="20"/>
          <w:szCs w:val="20"/>
        </w:rPr>
        <w:t xml:space="preserve">legal duties to clients and customers, a step-by-step review and discussion of the functions and responsibilities of </w:t>
      </w:r>
      <w:r>
        <w:rPr>
          <w:rFonts w:ascii="Trebuchet MS" w:hAnsi="Trebuchet MS"/>
          <w:sz w:val="20"/>
          <w:szCs w:val="20"/>
        </w:rPr>
        <w:t xml:space="preserve">a </w:t>
      </w:r>
      <w:r w:rsidRPr="00100F8A">
        <w:rPr>
          <w:rFonts w:ascii="Trebuchet MS" w:hAnsi="Trebuchet MS"/>
          <w:sz w:val="20"/>
          <w:szCs w:val="20"/>
        </w:rPr>
        <w:t xml:space="preserve">real estate </w:t>
      </w:r>
      <w:r w:rsidR="00D9044C">
        <w:rPr>
          <w:rFonts w:ascii="Trebuchet MS" w:hAnsi="Trebuchet MS"/>
          <w:sz w:val="20"/>
          <w:szCs w:val="20"/>
        </w:rPr>
        <w:t>broker</w:t>
      </w:r>
      <w:r w:rsidR="00D9044C" w:rsidRPr="00100F8A">
        <w:rPr>
          <w:rFonts w:ascii="Trebuchet MS" w:hAnsi="Trebuchet MS"/>
          <w:sz w:val="20"/>
          <w:szCs w:val="20"/>
        </w:rPr>
        <w:t xml:space="preserve"> </w:t>
      </w:r>
      <w:r w:rsidRPr="00100F8A">
        <w:rPr>
          <w:rFonts w:ascii="Trebuchet MS" w:hAnsi="Trebuchet MS"/>
          <w:sz w:val="20"/>
          <w:szCs w:val="20"/>
        </w:rPr>
        <w:t xml:space="preserve">when working with sellers and buyers, a review of issues associated with transactions in progress when a </w:t>
      </w:r>
      <w:r w:rsidR="00241B4B">
        <w:rPr>
          <w:rFonts w:ascii="Trebuchet MS" w:hAnsi="Trebuchet MS"/>
          <w:sz w:val="20"/>
          <w:szCs w:val="20"/>
        </w:rPr>
        <w:t>broker</w:t>
      </w:r>
      <w:r w:rsidR="00241B4B" w:rsidRPr="00100F8A">
        <w:rPr>
          <w:rFonts w:ascii="Trebuchet MS" w:hAnsi="Trebuchet MS"/>
          <w:sz w:val="20"/>
          <w:szCs w:val="20"/>
        </w:rPr>
        <w:t xml:space="preserve"> </w:t>
      </w:r>
      <w:r w:rsidRPr="00100F8A">
        <w:rPr>
          <w:rFonts w:ascii="Trebuchet MS" w:hAnsi="Trebuchet MS"/>
          <w:sz w:val="20"/>
          <w:szCs w:val="20"/>
        </w:rPr>
        <w:t xml:space="preserve">leaves a firm, and a review of license status and education issues. </w:t>
      </w:r>
    </w:p>
    <w:p w14:paraId="30E9C363" w14:textId="77777777" w:rsidR="0029249F" w:rsidRPr="00100F8A" w:rsidRDefault="0029249F" w:rsidP="0029249F">
      <w:pPr>
        <w:ind w:left="720"/>
        <w:jc w:val="both"/>
        <w:rPr>
          <w:rFonts w:ascii="Trebuchet MS" w:hAnsi="Trebuchet MS"/>
          <w:b/>
          <w:sz w:val="20"/>
          <w:szCs w:val="20"/>
        </w:rPr>
      </w:pPr>
    </w:p>
    <w:p w14:paraId="12F9896E" w14:textId="77777777" w:rsidR="0029249F" w:rsidRPr="00100F8A" w:rsidRDefault="0029249F" w:rsidP="0082644B">
      <w:pPr>
        <w:ind w:left="720" w:firstLine="720"/>
        <w:jc w:val="both"/>
        <w:rPr>
          <w:rFonts w:ascii="Trebuchet MS" w:hAnsi="Trebuchet MS"/>
          <w:b/>
          <w:sz w:val="20"/>
          <w:szCs w:val="20"/>
        </w:rPr>
      </w:pPr>
      <w:r w:rsidRPr="00100F8A">
        <w:rPr>
          <w:rFonts w:ascii="Trebuchet MS" w:hAnsi="Trebuchet MS"/>
          <w:b/>
          <w:sz w:val="20"/>
          <w:szCs w:val="20"/>
        </w:rPr>
        <w:t>Post 302</w:t>
      </w:r>
      <w:r w:rsidR="00BE25F0">
        <w:rPr>
          <w:rFonts w:ascii="Trebuchet MS" w:hAnsi="Trebuchet MS"/>
          <w:b/>
          <w:sz w:val="20"/>
          <w:szCs w:val="20"/>
        </w:rPr>
        <w:t xml:space="preserve"> </w:t>
      </w:r>
      <w:r w:rsidRPr="00100F8A">
        <w:rPr>
          <w:rFonts w:ascii="Trebuchet MS" w:hAnsi="Trebuchet MS"/>
          <w:b/>
          <w:sz w:val="20"/>
          <w:szCs w:val="20"/>
        </w:rPr>
        <w:t>-</w:t>
      </w:r>
      <w:r w:rsidR="00BE25F0">
        <w:rPr>
          <w:rFonts w:ascii="Trebuchet MS" w:hAnsi="Trebuchet MS"/>
          <w:b/>
          <w:sz w:val="20"/>
          <w:szCs w:val="20"/>
        </w:rPr>
        <w:t xml:space="preserve"> </w:t>
      </w:r>
      <w:r w:rsidRPr="00100F8A">
        <w:rPr>
          <w:rFonts w:ascii="Trebuchet MS" w:hAnsi="Trebuchet MS"/>
          <w:b/>
          <w:sz w:val="20"/>
          <w:szCs w:val="20"/>
        </w:rPr>
        <w:t xml:space="preserve">Contracts and Closing </w:t>
      </w:r>
    </w:p>
    <w:p w14:paraId="0A19F9FC" w14:textId="77777777" w:rsidR="0029249F" w:rsidRPr="00100F8A" w:rsidRDefault="0029249F" w:rsidP="00A34BC3">
      <w:pPr>
        <w:ind w:left="1440"/>
        <w:jc w:val="both"/>
        <w:rPr>
          <w:rFonts w:ascii="Trebuchet MS" w:hAnsi="Trebuchet MS"/>
          <w:sz w:val="20"/>
          <w:szCs w:val="20"/>
        </w:rPr>
      </w:pPr>
      <w:r w:rsidRPr="00100F8A">
        <w:rPr>
          <w:rFonts w:ascii="Trebuchet MS" w:hAnsi="Trebuchet MS"/>
          <w:sz w:val="20"/>
          <w:szCs w:val="20"/>
        </w:rPr>
        <w:t xml:space="preserve">Topics addressed in this course include selected basic contract law concepts, real estate sales contract preparation, sales contract procedures, buyer’s due diligence, closing procedures, Real Estate Settlement Procedures Act, closing disclosure preparation, contracts for deed, options, and </w:t>
      </w:r>
      <w:r w:rsidR="00CE101F">
        <w:rPr>
          <w:rFonts w:ascii="Trebuchet MS" w:hAnsi="Trebuchet MS"/>
          <w:sz w:val="20"/>
          <w:szCs w:val="20"/>
        </w:rPr>
        <w:t xml:space="preserve">selected </w:t>
      </w:r>
      <w:r w:rsidRPr="00100F8A">
        <w:rPr>
          <w:rFonts w:ascii="Trebuchet MS" w:hAnsi="Trebuchet MS"/>
          <w:sz w:val="20"/>
          <w:szCs w:val="20"/>
        </w:rPr>
        <w:t xml:space="preserve">real estate license status and education issues. </w:t>
      </w:r>
    </w:p>
    <w:p w14:paraId="2197F4CB" w14:textId="77777777" w:rsidR="0029249F" w:rsidRPr="00100F8A" w:rsidRDefault="0029249F" w:rsidP="0029249F">
      <w:pPr>
        <w:ind w:left="720"/>
        <w:jc w:val="both"/>
        <w:rPr>
          <w:rFonts w:ascii="Trebuchet MS" w:hAnsi="Trebuchet MS"/>
          <w:sz w:val="20"/>
          <w:szCs w:val="20"/>
        </w:rPr>
      </w:pPr>
    </w:p>
    <w:p w14:paraId="5D96C4B8" w14:textId="77777777" w:rsidR="0029249F" w:rsidRPr="00100F8A" w:rsidRDefault="0029249F" w:rsidP="0082644B">
      <w:pPr>
        <w:ind w:left="720" w:firstLine="720"/>
        <w:jc w:val="both"/>
        <w:rPr>
          <w:rFonts w:ascii="Trebuchet MS" w:hAnsi="Trebuchet MS"/>
          <w:b/>
          <w:sz w:val="20"/>
          <w:szCs w:val="20"/>
        </w:rPr>
      </w:pPr>
      <w:r w:rsidRPr="00100F8A">
        <w:rPr>
          <w:rFonts w:ascii="Trebuchet MS" w:hAnsi="Trebuchet MS"/>
          <w:b/>
          <w:sz w:val="20"/>
          <w:szCs w:val="20"/>
        </w:rPr>
        <w:t>Post 303</w:t>
      </w:r>
      <w:r w:rsidR="00BE25F0">
        <w:rPr>
          <w:rFonts w:ascii="Trebuchet MS" w:hAnsi="Trebuchet MS"/>
          <w:b/>
          <w:sz w:val="20"/>
          <w:szCs w:val="20"/>
        </w:rPr>
        <w:t xml:space="preserve"> </w:t>
      </w:r>
      <w:r w:rsidRPr="00100F8A">
        <w:rPr>
          <w:rFonts w:ascii="Trebuchet MS" w:hAnsi="Trebuchet MS"/>
          <w:b/>
          <w:sz w:val="20"/>
          <w:szCs w:val="20"/>
        </w:rPr>
        <w:t>-</w:t>
      </w:r>
      <w:r w:rsidR="00BE25F0">
        <w:rPr>
          <w:rFonts w:ascii="Trebuchet MS" w:hAnsi="Trebuchet MS"/>
          <w:b/>
          <w:sz w:val="20"/>
          <w:szCs w:val="20"/>
        </w:rPr>
        <w:t xml:space="preserve"> </w:t>
      </w:r>
      <w:r w:rsidR="006339C2">
        <w:rPr>
          <w:rFonts w:ascii="Trebuchet MS" w:hAnsi="Trebuchet MS"/>
          <w:b/>
          <w:sz w:val="20"/>
          <w:szCs w:val="20"/>
        </w:rPr>
        <w:t>NC Law, Rules, and Legal Concepts</w:t>
      </w:r>
    </w:p>
    <w:p w14:paraId="7C05B0CA" w14:textId="77777777" w:rsidR="0029249F" w:rsidRPr="00100F8A" w:rsidRDefault="0029249F" w:rsidP="00A34BC3">
      <w:pPr>
        <w:ind w:left="1440"/>
        <w:jc w:val="both"/>
        <w:rPr>
          <w:rFonts w:ascii="Trebuchet MS" w:hAnsi="Trebuchet MS"/>
          <w:sz w:val="20"/>
          <w:szCs w:val="20"/>
        </w:rPr>
      </w:pPr>
      <w:r w:rsidRPr="00100F8A">
        <w:rPr>
          <w:rFonts w:ascii="Trebuchet MS" w:hAnsi="Trebuchet MS"/>
          <w:sz w:val="20"/>
          <w:szCs w:val="20"/>
        </w:rPr>
        <w:t>Topics addressed in this course include</w:t>
      </w:r>
      <w:r w:rsidR="00AD1188">
        <w:rPr>
          <w:rFonts w:ascii="Trebuchet MS" w:hAnsi="Trebuchet MS"/>
          <w:sz w:val="20"/>
          <w:szCs w:val="20"/>
        </w:rPr>
        <w:t xml:space="preserve"> </w:t>
      </w:r>
      <w:r w:rsidR="00AF7C8D">
        <w:rPr>
          <w:rFonts w:ascii="Trebuchet MS" w:hAnsi="Trebuchet MS"/>
          <w:sz w:val="20"/>
          <w:szCs w:val="20"/>
        </w:rPr>
        <w:t>general NC licensing requirements</w:t>
      </w:r>
      <w:r w:rsidRPr="00100F8A">
        <w:rPr>
          <w:rFonts w:ascii="Trebuchet MS" w:hAnsi="Trebuchet MS"/>
          <w:sz w:val="20"/>
          <w:szCs w:val="20"/>
        </w:rPr>
        <w:t xml:space="preserve">, brokerage compensation issues, </w:t>
      </w:r>
      <w:r w:rsidR="00AF7C8D">
        <w:rPr>
          <w:rFonts w:ascii="Trebuchet MS" w:hAnsi="Trebuchet MS"/>
          <w:sz w:val="20"/>
          <w:szCs w:val="20"/>
        </w:rPr>
        <w:t>the disciplinary process, specialized types of real estate, property management in NC, and miscellaneous laws and legal concepts.</w:t>
      </w:r>
    </w:p>
    <w:p w14:paraId="015C2F72" w14:textId="77777777" w:rsidR="002B1F7B" w:rsidRDefault="002B1F7B" w:rsidP="002B1F7B">
      <w:pPr>
        <w:ind w:left="720"/>
        <w:jc w:val="both"/>
        <w:rPr>
          <w:rFonts w:ascii="Trebuchet MS" w:hAnsi="Trebuchet MS"/>
          <w:sz w:val="20"/>
          <w:szCs w:val="20"/>
        </w:rPr>
      </w:pPr>
    </w:p>
    <w:p w14:paraId="4894D7D8" w14:textId="77777777" w:rsidR="002B1F7B" w:rsidRPr="002B1F7B" w:rsidRDefault="002B1F7B" w:rsidP="002B1F7B">
      <w:pPr>
        <w:ind w:left="720"/>
        <w:jc w:val="both"/>
        <w:rPr>
          <w:rFonts w:ascii="Trebuchet MS" w:hAnsi="Trebuchet MS"/>
          <w:b/>
          <w:sz w:val="20"/>
          <w:szCs w:val="20"/>
        </w:rPr>
      </w:pPr>
      <w:r w:rsidRPr="0067730B">
        <w:rPr>
          <w:rFonts w:ascii="Trebuchet MS" w:hAnsi="Trebuchet MS"/>
          <w:b/>
          <w:sz w:val="20"/>
          <w:szCs w:val="20"/>
        </w:rPr>
        <w:t>Course</w:t>
      </w:r>
      <w:r>
        <w:rPr>
          <w:rFonts w:ascii="Trebuchet MS" w:hAnsi="Trebuchet MS"/>
          <w:b/>
          <w:sz w:val="20"/>
          <w:szCs w:val="20"/>
        </w:rPr>
        <w:t xml:space="preserve"> Enrollment Requirements: </w:t>
      </w:r>
    </w:p>
    <w:p w14:paraId="1129527D" w14:textId="77777777" w:rsidR="00941199" w:rsidRDefault="00941199" w:rsidP="0029249F">
      <w:pPr>
        <w:ind w:left="1440"/>
        <w:jc w:val="both"/>
        <w:rPr>
          <w:rFonts w:ascii="Trebuchet MS" w:hAnsi="Trebuchet MS"/>
          <w:sz w:val="20"/>
          <w:szCs w:val="20"/>
        </w:rPr>
      </w:pPr>
    </w:p>
    <w:p w14:paraId="794E3C41" w14:textId="77777777" w:rsidR="00786533" w:rsidRPr="00ED7446" w:rsidRDefault="006F1582" w:rsidP="0029249F">
      <w:pPr>
        <w:ind w:left="1440"/>
        <w:jc w:val="both"/>
        <w:rPr>
          <w:rFonts w:ascii="Trebuchet MS" w:hAnsi="Trebuchet MS"/>
          <w:sz w:val="20"/>
          <w:szCs w:val="20"/>
        </w:rPr>
      </w:pPr>
      <w:r>
        <w:rPr>
          <w:rFonts w:ascii="Trebuchet MS" w:hAnsi="Trebuchet MS"/>
          <w:sz w:val="20"/>
          <w:szCs w:val="20"/>
        </w:rPr>
        <w:t xml:space="preserve">Per </w:t>
      </w:r>
      <w:r w:rsidR="002B2293">
        <w:rPr>
          <w:rFonts w:ascii="Trebuchet MS" w:hAnsi="Trebuchet MS"/>
          <w:i/>
          <w:sz w:val="20"/>
          <w:szCs w:val="20"/>
        </w:rPr>
        <w:t>Commission Rule 58H</w:t>
      </w:r>
      <w:r w:rsidR="00B13CBF">
        <w:rPr>
          <w:rFonts w:ascii="Trebuchet MS" w:hAnsi="Trebuchet MS"/>
          <w:i/>
          <w:sz w:val="20"/>
          <w:szCs w:val="20"/>
        </w:rPr>
        <w:t xml:space="preserve"> </w:t>
      </w:r>
      <w:r w:rsidR="002B2293">
        <w:rPr>
          <w:rFonts w:ascii="Trebuchet MS" w:hAnsi="Trebuchet MS"/>
          <w:i/>
          <w:sz w:val="20"/>
          <w:szCs w:val="20"/>
        </w:rPr>
        <w:t>.0209</w:t>
      </w:r>
      <w:r>
        <w:rPr>
          <w:rFonts w:ascii="Trebuchet MS" w:hAnsi="Trebuchet MS"/>
          <w:sz w:val="20"/>
          <w:szCs w:val="20"/>
        </w:rPr>
        <w:t xml:space="preserve">: </w:t>
      </w:r>
      <w:r w:rsidR="00114B72" w:rsidRPr="00114B72">
        <w:rPr>
          <w:rFonts w:ascii="Trebuchet MS" w:hAnsi="Trebuchet MS"/>
          <w:i/>
          <w:sz w:val="20"/>
          <w:szCs w:val="20"/>
        </w:rPr>
        <w:t xml:space="preserve">A school shall not enroll an individual in a </w:t>
      </w:r>
      <w:proofErr w:type="spellStart"/>
      <w:r w:rsidR="00114B72" w:rsidRPr="00114B72">
        <w:rPr>
          <w:rFonts w:ascii="Trebuchet MS" w:hAnsi="Trebuchet MS"/>
          <w:i/>
          <w:sz w:val="20"/>
          <w:szCs w:val="20"/>
        </w:rPr>
        <w:t>Postlicensing</w:t>
      </w:r>
      <w:proofErr w:type="spellEnd"/>
      <w:r w:rsidR="00114B72" w:rsidRPr="00114B72">
        <w:rPr>
          <w:rFonts w:ascii="Trebuchet MS" w:hAnsi="Trebuchet MS"/>
          <w:i/>
          <w:sz w:val="20"/>
          <w:szCs w:val="20"/>
        </w:rPr>
        <w:t xml:space="preserve"> course if the first day of the </w:t>
      </w:r>
      <w:proofErr w:type="spellStart"/>
      <w:r w:rsidR="00114B72" w:rsidRPr="00114B72">
        <w:rPr>
          <w:rFonts w:ascii="Trebuchet MS" w:hAnsi="Trebuchet MS"/>
          <w:i/>
          <w:sz w:val="20"/>
          <w:szCs w:val="20"/>
        </w:rPr>
        <w:t>Postlicensing</w:t>
      </w:r>
      <w:proofErr w:type="spellEnd"/>
      <w:r w:rsidR="00114B72" w:rsidRPr="00114B72">
        <w:rPr>
          <w:rFonts w:ascii="Trebuchet MS" w:hAnsi="Trebuchet MS"/>
          <w:i/>
          <w:sz w:val="20"/>
          <w:szCs w:val="20"/>
        </w:rPr>
        <w:t xml:space="preserve"> course occurs while the individual is enrolled in a </w:t>
      </w:r>
      <w:proofErr w:type="spellStart"/>
      <w:r w:rsidR="00114B72" w:rsidRPr="00114B72">
        <w:rPr>
          <w:rFonts w:ascii="Trebuchet MS" w:hAnsi="Trebuchet MS"/>
          <w:i/>
          <w:sz w:val="20"/>
          <w:szCs w:val="20"/>
        </w:rPr>
        <w:t>Prelicensing</w:t>
      </w:r>
      <w:proofErr w:type="spellEnd"/>
      <w:r w:rsidR="00114B72" w:rsidRPr="00114B72">
        <w:rPr>
          <w:rFonts w:ascii="Trebuchet MS" w:hAnsi="Trebuchet MS"/>
          <w:i/>
          <w:sz w:val="20"/>
          <w:szCs w:val="20"/>
        </w:rPr>
        <w:t xml:space="preserve"> course</w:t>
      </w:r>
      <w:r w:rsidR="00786533" w:rsidRPr="00ED7446">
        <w:rPr>
          <w:rFonts w:ascii="Trebuchet MS" w:hAnsi="Trebuchet MS"/>
          <w:sz w:val="20"/>
          <w:szCs w:val="20"/>
        </w:rPr>
        <w:t>.</w:t>
      </w:r>
    </w:p>
    <w:p w14:paraId="496A8851" w14:textId="77777777" w:rsidR="00F45003" w:rsidRPr="00ED7446" w:rsidRDefault="00F45003" w:rsidP="00087CAF">
      <w:pPr>
        <w:jc w:val="both"/>
        <w:rPr>
          <w:rFonts w:ascii="Trebuchet MS" w:hAnsi="Trebuchet MS"/>
          <w:sz w:val="20"/>
          <w:szCs w:val="20"/>
        </w:rPr>
      </w:pPr>
    </w:p>
    <w:p w14:paraId="16FC6B43" w14:textId="77777777" w:rsidR="00F45003" w:rsidRPr="00ED7446" w:rsidRDefault="00536768" w:rsidP="00087CAF">
      <w:pPr>
        <w:ind w:left="1440"/>
        <w:jc w:val="both"/>
        <w:rPr>
          <w:rFonts w:ascii="Trebuchet MS" w:hAnsi="Trebuchet MS"/>
          <w:i/>
          <w:sz w:val="20"/>
          <w:szCs w:val="20"/>
        </w:rPr>
      </w:pPr>
      <w:r w:rsidRPr="0020082B">
        <w:rPr>
          <w:rFonts w:ascii="Trebuchet MS" w:hAnsi="Trebuchet MS"/>
          <w:sz w:val="20"/>
          <w:szCs w:val="20"/>
        </w:rPr>
        <w:t>Per</w:t>
      </w:r>
      <w:r w:rsidRPr="00ED7446">
        <w:rPr>
          <w:rFonts w:ascii="Trebuchet MS" w:hAnsi="Trebuchet MS"/>
          <w:i/>
          <w:sz w:val="20"/>
          <w:szCs w:val="20"/>
        </w:rPr>
        <w:t xml:space="preserve"> </w:t>
      </w:r>
      <w:r w:rsidR="00C737A6" w:rsidRPr="00ED7446">
        <w:rPr>
          <w:rFonts w:ascii="Trebuchet MS" w:hAnsi="Trebuchet MS"/>
          <w:i/>
          <w:sz w:val="20"/>
          <w:szCs w:val="20"/>
        </w:rPr>
        <w:t>Commission Rule 58A</w:t>
      </w:r>
      <w:r w:rsidR="00B13CBF">
        <w:rPr>
          <w:rFonts w:ascii="Trebuchet MS" w:hAnsi="Trebuchet MS"/>
          <w:i/>
          <w:sz w:val="20"/>
          <w:szCs w:val="20"/>
        </w:rPr>
        <w:t xml:space="preserve"> </w:t>
      </w:r>
      <w:r w:rsidR="00C737A6" w:rsidRPr="00ED7446">
        <w:rPr>
          <w:rFonts w:ascii="Trebuchet MS" w:hAnsi="Trebuchet MS"/>
          <w:i/>
          <w:sz w:val="20"/>
          <w:szCs w:val="20"/>
        </w:rPr>
        <w:t>.1904</w:t>
      </w:r>
      <w:r w:rsidRPr="00ED7446">
        <w:rPr>
          <w:rFonts w:ascii="Trebuchet MS" w:hAnsi="Trebuchet MS"/>
          <w:i/>
          <w:sz w:val="20"/>
          <w:szCs w:val="20"/>
        </w:rPr>
        <w:t xml:space="preserve">, </w:t>
      </w:r>
      <w:r w:rsidRPr="0020082B">
        <w:rPr>
          <w:rFonts w:ascii="Trebuchet MS" w:hAnsi="Trebuchet MS"/>
          <w:sz w:val="20"/>
          <w:szCs w:val="20"/>
        </w:rPr>
        <w:t xml:space="preserve">a provisional broker is subject to </w:t>
      </w:r>
      <w:r w:rsidRPr="0020082B">
        <w:rPr>
          <w:rFonts w:ascii="Trebuchet MS" w:hAnsi="Trebuchet MS"/>
          <w:sz w:val="20"/>
          <w:szCs w:val="20"/>
          <w:u w:val="single"/>
        </w:rPr>
        <w:t>withdrawal or denial</w:t>
      </w:r>
      <w:r w:rsidRPr="0020082B">
        <w:rPr>
          <w:rFonts w:ascii="Trebuchet MS" w:hAnsi="Trebuchet MS"/>
          <w:sz w:val="20"/>
          <w:szCs w:val="20"/>
        </w:rPr>
        <w:t xml:space="preserve"> of </w:t>
      </w:r>
      <w:proofErr w:type="spellStart"/>
      <w:r w:rsidRPr="0020082B">
        <w:rPr>
          <w:rFonts w:ascii="Trebuchet MS" w:hAnsi="Trebuchet MS"/>
          <w:sz w:val="20"/>
          <w:szCs w:val="20"/>
        </w:rPr>
        <w:t>Postlicensing</w:t>
      </w:r>
      <w:proofErr w:type="spellEnd"/>
      <w:r w:rsidRPr="0020082B">
        <w:rPr>
          <w:rFonts w:ascii="Trebuchet MS" w:hAnsi="Trebuchet MS"/>
          <w:sz w:val="20"/>
          <w:szCs w:val="20"/>
        </w:rPr>
        <w:t xml:space="preserve"> education credit by the Real Estate Commission i</w:t>
      </w:r>
      <w:r w:rsidR="006F1582" w:rsidRPr="0020082B">
        <w:rPr>
          <w:rFonts w:ascii="Trebuchet MS" w:hAnsi="Trebuchet MS"/>
          <w:sz w:val="20"/>
          <w:szCs w:val="20"/>
        </w:rPr>
        <w:t>f</w:t>
      </w:r>
      <w:r w:rsidRPr="0020082B">
        <w:rPr>
          <w:rFonts w:ascii="Trebuchet MS" w:hAnsi="Trebuchet MS"/>
          <w:sz w:val="20"/>
          <w:szCs w:val="20"/>
        </w:rPr>
        <w:t xml:space="preserve"> s/he enrolls concurrently in </w:t>
      </w:r>
      <w:proofErr w:type="spellStart"/>
      <w:r w:rsidRPr="0020082B">
        <w:rPr>
          <w:rFonts w:ascii="Trebuchet MS" w:hAnsi="Trebuchet MS"/>
          <w:sz w:val="20"/>
          <w:szCs w:val="20"/>
        </w:rPr>
        <w:t>Postlicensing</w:t>
      </w:r>
      <w:proofErr w:type="spellEnd"/>
      <w:r w:rsidRPr="0020082B">
        <w:rPr>
          <w:rFonts w:ascii="Trebuchet MS" w:hAnsi="Trebuchet MS"/>
          <w:sz w:val="20"/>
          <w:szCs w:val="20"/>
        </w:rPr>
        <w:t xml:space="preserve"> courses (at the same or different schools) that result in the provisional broker </w:t>
      </w:r>
      <w:r w:rsidR="006A6AE1">
        <w:rPr>
          <w:rFonts w:ascii="Trebuchet MS" w:hAnsi="Trebuchet MS"/>
          <w:sz w:val="20"/>
          <w:szCs w:val="20"/>
        </w:rPr>
        <w:t>being in class</w:t>
      </w:r>
      <w:r w:rsidRPr="0020082B">
        <w:rPr>
          <w:rFonts w:ascii="Trebuchet MS" w:hAnsi="Trebuchet MS"/>
          <w:sz w:val="20"/>
          <w:szCs w:val="20"/>
        </w:rPr>
        <w:t xml:space="preserve"> for more than </w:t>
      </w:r>
      <w:r w:rsidR="00114B72">
        <w:rPr>
          <w:rFonts w:ascii="Trebuchet MS" w:hAnsi="Trebuchet MS"/>
          <w:sz w:val="20"/>
          <w:szCs w:val="20"/>
        </w:rPr>
        <w:t>30</w:t>
      </w:r>
      <w:r w:rsidRPr="0020082B">
        <w:rPr>
          <w:rFonts w:ascii="Trebuchet MS" w:hAnsi="Trebuchet MS"/>
          <w:sz w:val="20"/>
          <w:szCs w:val="20"/>
        </w:rPr>
        <w:t xml:space="preserve"> classroom hours in any given seven-day period</w:t>
      </w:r>
      <w:r w:rsidR="00C737A6" w:rsidRPr="0020082B">
        <w:rPr>
          <w:rFonts w:ascii="Trebuchet MS" w:hAnsi="Trebuchet MS"/>
          <w:sz w:val="20"/>
          <w:szCs w:val="20"/>
        </w:rPr>
        <w:t>.</w:t>
      </w:r>
    </w:p>
    <w:p w14:paraId="6CABA907" w14:textId="77777777" w:rsidR="004E32C0" w:rsidRPr="00ED7446" w:rsidRDefault="004E32C0" w:rsidP="00087CAF">
      <w:pPr>
        <w:ind w:left="1440"/>
        <w:jc w:val="both"/>
        <w:rPr>
          <w:rFonts w:ascii="Trebuchet MS" w:hAnsi="Trebuchet MS"/>
          <w:i/>
          <w:sz w:val="20"/>
          <w:szCs w:val="20"/>
        </w:rPr>
      </w:pPr>
    </w:p>
    <w:p w14:paraId="10805A85" w14:textId="77777777" w:rsidR="00BF2223" w:rsidRPr="00ED7446" w:rsidRDefault="00BF2223" w:rsidP="00087CAF">
      <w:pPr>
        <w:ind w:left="1440"/>
        <w:jc w:val="both"/>
        <w:rPr>
          <w:rFonts w:ascii="Trebuchet MS" w:hAnsi="Trebuchet MS"/>
          <w:i/>
          <w:sz w:val="20"/>
          <w:szCs w:val="20"/>
        </w:rPr>
      </w:pPr>
    </w:p>
    <w:p w14:paraId="271D663A" w14:textId="77777777" w:rsidR="00E83E1A" w:rsidRPr="00264397" w:rsidRDefault="00E83E1A" w:rsidP="00380580">
      <w:pPr>
        <w:jc w:val="center"/>
        <w:rPr>
          <w:rFonts w:ascii="Trebuchet MS" w:hAnsi="Trebuchet MS"/>
          <w:b/>
          <w:sz w:val="24"/>
        </w:rPr>
      </w:pPr>
      <w:r w:rsidRPr="00264397">
        <w:rPr>
          <w:rFonts w:ascii="Trebuchet MS" w:hAnsi="Trebuchet MS"/>
          <w:b/>
          <w:sz w:val="24"/>
        </w:rPr>
        <w:t>Registration</w:t>
      </w:r>
      <w:r w:rsidR="002C2C92" w:rsidRPr="00264397">
        <w:rPr>
          <w:rFonts w:ascii="Trebuchet MS" w:hAnsi="Trebuchet MS"/>
          <w:b/>
          <w:sz w:val="24"/>
        </w:rPr>
        <w:t xml:space="preserve"> &amp; </w:t>
      </w:r>
      <w:r w:rsidR="004E32C0" w:rsidRPr="00264397">
        <w:rPr>
          <w:rFonts w:ascii="Trebuchet MS" w:hAnsi="Trebuchet MS"/>
          <w:b/>
          <w:sz w:val="24"/>
        </w:rPr>
        <w:t>Enrollment</w:t>
      </w:r>
    </w:p>
    <w:p w14:paraId="2DE7849B" w14:textId="77777777" w:rsidR="005B3828" w:rsidRPr="00100F8A" w:rsidRDefault="005B3828" w:rsidP="00087CAF">
      <w:pPr>
        <w:jc w:val="both"/>
        <w:rPr>
          <w:rFonts w:ascii="Trebuchet MS" w:hAnsi="Trebuchet MS"/>
          <w:sz w:val="20"/>
          <w:szCs w:val="20"/>
        </w:rPr>
      </w:pPr>
    </w:p>
    <w:p w14:paraId="25D6F75E" w14:textId="77777777" w:rsidR="005B0F09" w:rsidRPr="00264397" w:rsidRDefault="00436588" w:rsidP="00087CAF">
      <w:pPr>
        <w:jc w:val="both"/>
        <w:rPr>
          <w:rFonts w:ascii="Trebuchet MS" w:hAnsi="Trebuchet MS"/>
          <w:b/>
        </w:rPr>
      </w:pPr>
      <w:r>
        <w:rPr>
          <w:rFonts w:ascii="Trebuchet MS" w:hAnsi="Trebuchet MS"/>
          <w:b/>
        </w:rPr>
        <w:t xml:space="preserve">Procedure </w:t>
      </w:r>
      <w:r w:rsidR="005B3828" w:rsidRPr="00264397">
        <w:rPr>
          <w:rFonts w:ascii="Trebuchet MS" w:hAnsi="Trebuchet MS"/>
          <w:b/>
        </w:rPr>
        <w:t xml:space="preserve">for </w:t>
      </w:r>
      <w:r>
        <w:rPr>
          <w:rFonts w:ascii="Trebuchet MS" w:hAnsi="Trebuchet MS"/>
          <w:b/>
        </w:rPr>
        <w:t>Requesting</w:t>
      </w:r>
      <w:r w:rsidRPr="00264397">
        <w:rPr>
          <w:rFonts w:ascii="Trebuchet MS" w:hAnsi="Trebuchet MS"/>
          <w:b/>
        </w:rPr>
        <w:t xml:space="preserve"> </w:t>
      </w:r>
      <w:r w:rsidR="005B3828" w:rsidRPr="00264397">
        <w:rPr>
          <w:rFonts w:ascii="Trebuchet MS" w:hAnsi="Trebuchet MS"/>
          <w:b/>
        </w:rPr>
        <w:t>Special Accommodations</w:t>
      </w:r>
    </w:p>
    <w:p w14:paraId="42DC8872" w14:textId="77777777" w:rsidR="005B0F09" w:rsidRPr="00100F8A" w:rsidRDefault="005B0F09" w:rsidP="00087CAF">
      <w:pPr>
        <w:ind w:firstLine="720"/>
        <w:jc w:val="both"/>
        <w:rPr>
          <w:rFonts w:ascii="Trebuchet MS" w:hAnsi="Trebuchet MS"/>
          <w:b/>
          <w:sz w:val="20"/>
          <w:szCs w:val="20"/>
        </w:rPr>
      </w:pPr>
    </w:p>
    <w:p w14:paraId="2E49E6ED" w14:textId="5A539D6C" w:rsidR="000F66A9" w:rsidRPr="000F66A9" w:rsidRDefault="00CC1090" w:rsidP="00CC1090">
      <w:pPr>
        <w:ind w:left="720"/>
        <w:jc w:val="both"/>
        <w:rPr>
          <w:rFonts w:ascii="Trebuchet MS" w:hAnsi="Trebuchet MS"/>
          <w:sz w:val="20"/>
          <w:szCs w:val="20"/>
        </w:rPr>
      </w:pPr>
      <w:r>
        <w:rPr>
          <w:rFonts w:ascii="Trebuchet MS" w:hAnsi="Trebuchet MS"/>
          <w:color w:val="FF0000"/>
          <w:sz w:val="20"/>
          <w:szCs w:val="20"/>
          <w:bdr w:val="single" w:sz="4" w:space="0" w:color="auto"/>
        </w:rPr>
        <w:fldChar w:fldCharType="begin"/>
      </w:r>
      <w:r>
        <w:rPr>
          <w:rFonts w:ascii="Trebuchet MS" w:hAnsi="Trebuchet MS"/>
          <w:color w:val="FF0000"/>
          <w:sz w:val="20"/>
          <w:szCs w:val="20"/>
          <w:bdr w:val="single" w:sz="4" w:space="0" w:color="auto"/>
        </w:rPr>
        <w:instrText xml:space="preserve"> MERGEFIELD Legal_Name_of_Real_Estate_School </w:instrText>
      </w:r>
      <w:r>
        <w:rPr>
          <w:rFonts w:ascii="Trebuchet MS" w:hAnsi="Trebuchet MS"/>
          <w:color w:val="FF0000"/>
          <w:sz w:val="20"/>
          <w:szCs w:val="20"/>
          <w:bdr w:val="single" w:sz="4" w:space="0" w:color="auto"/>
        </w:rPr>
        <w:fldChar w:fldCharType="separate"/>
      </w:r>
      <w:r w:rsidR="00767E42" w:rsidRPr="00201809">
        <w:rPr>
          <w:rFonts w:ascii="Trebuchet MS" w:hAnsi="Trebuchet MS"/>
          <w:noProof/>
          <w:color w:val="FF0000"/>
          <w:sz w:val="20"/>
          <w:szCs w:val="20"/>
          <w:bdr w:val="single" w:sz="4" w:space="0" w:color="auto"/>
        </w:rPr>
        <w:t>Karen Berry Real Estate School</w:t>
      </w:r>
      <w:r>
        <w:rPr>
          <w:rFonts w:ascii="Trebuchet MS" w:hAnsi="Trebuchet MS"/>
          <w:color w:val="FF0000"/>
          <w:sz w:val="20"/>
          <w:szCs w:val="20"/>
          <w:bdr w:val="single" w:sz="4" w:space="0" w:color="auto"/>
        </w:rPr>
        <w:fldChar w:fldCharType="end"/>
      </w:r>
      <w:r>
        <w:rPr>
          <w:rFonts w:ascii="Trebuchet MS" w:hAnsi="Trebuchet MS"/>
          <w:color w:val="FF0000"/>
          <w:sz w:val="20"/>
          <w:szCs w:val="20"/>
          <w:bdr w:val="single" w:sz="4" w:space="0" w:color="auto"/>
        </w:rPr>
        <w:t xml:space="preserve"> </w:t>
      </w:r>
      <w:r w:rsidR="00023ADF" w:rsidRPr="00100F8A">
        <w:rPr>
          <w:rFonts w:ascii="Trebuchet MS" w:hAnsi="Trebuchet MS"/>
          <w:sz w:val="20"/>
          <w:szCs w:val="20"/>
        </w:rPr>
        <w:t>complies with the Americans with Disabilities Act and strives to ensure that no individual with a disability as defined by the ADA is deprived of the opportunity to participate in a course.</w:t>
      </w:r>
      <w:r w:rsidR="00023ADF">
        <w:rPr>
          <w:rFonts w:ascii="Trebuchet MS" w:hAnsi="Trebuchet MS"/>
          <w:sz w:val="20"/>
          <w:szCs w:val="20"/>
        </w:rPr>
        <w:t xml:space="preserve"> </w:t>
      </w:r>
      <w:r w:rsidR="00EF45A9" w:rsidRPr="00100F8A">
        <w:rPr>
          <w:rFonts w:ascii="Trebuchet MS" w:hAnsi="Trebuchet MS"/>
          <w:sz w:val="20"/>
          <w:szCs w:val="20"/>
        </w:rPr>
        <w:t>Students requesting special accommodations must</w:t>
      </w:r>
      <w:r w:rsidR="00B90875">
        <w:rPr>
          <w:rFonts w:ascii="Trebuchet MS" w:hAnsi="Trebuchet MS"/>
          <w:sz w:val="20"/>
          <w:szCs w:val="20"/>
        </w:rPr>
        <w:t xml:space="preserve"> </w:t>
      </w:r>
      <w:r w:rsidRPr="00CC1090">
        <w:rPr>
          <w:rFonts w:ascii="Trebuchet MS" w:hAnsi="Trebuchet MS"/>
          <w:sz w:val="20"/>
          <w:szCs w:val="20"/>
        </w:rPr>
        <w:t>notify the school well in advance of the beginning of class to allow enough time for the school to verify the accommodations may be me</w:t>
      </w:r>
      <w:r>
        <w:rPr>
          <w:rFonts w:ascii="Trebuchet MS" w:hAnsi="Trebuchet MS"/>
          <w:sz w:val="20"/>
          <w:szCs w:val="20"/>
        </w:rPr>
        <w:t>et.</w:t>
      </w:r>
    </w:p>
    <w:p w14:paraId="642CCD10" w14:textId="77777777" w:rsidR="005B3828" w:rsidRPr="00100F8A" w:rsidRDefault="00B630DA" w:rsidP="00087CAF">
      <w:pPr>
        <w:ind w:left="720"/>
        <w:jc w:val="both"/>
        <w:rPr>
          <w:rFonts w:ascii="Trebuchet MS" w:hAnsi="Trebuchet MS"/>
          <w:sz w:val="20"/>
          <w:szCs w:val="20"/>
        </w:rPr>
      </w:pPr>
      <w:r w:rsidRPr="00100F8A">
        <w:rPr>
          <w:rFonts w:ascii="Trebuchet MS" w:hAnsi="Trebuchet MS"/>
          <w:sz w:val="20"/>
          <w:szCs w:val="20"/>
        </w:rPr>
        <w:t xml:space="preserve">  </w:t>
      </w:r>
    </w:p>
    <w:p w14:paraId="25C3DD25" w14:textId="77777777" w:rsidR="00A51F94" w:rsidRPr="00100F8A" w:rsidRDefault="00A51F94" w:rsidP="00087CAF">
      <w:pPr>
        <w:jc w:val="both"/>
        <w:rPr>
          <w:rFonts w:ascii="Trebuchet MS" w:hAnsi="Trebuchet MS"/>
          <w:sz w:val="20"/>
          <w:szCs w:val="20"/>
        </w:rPr>
      </w:pPr>
    </w:p>
    <w:p w14:paraId="6607915B" w14:textId="77777777" w:rsidR="005B0F09" w:rsidRPr="00264397" w:rsidRDefault="006F1582" w:rsidP="00087CAF">
      <w:pPr>
        <w:jc w:val="both"/>
        <w:rPr>
          <w:rFonts w:ascii="Trebuchet MS" w:hAnsi="Trebuchet MS"/>
          <w:b/>
        </w:rPr>
      </w:pPr>
      <w:r>
        <w:rPr>
          <w:rFonts w:ascii="Trebuchet MS" w:hAnsi="Trebuchet MS"/>
          <w:b/>
        </w:rPr>
        <w:t xml:space="preserve">Detailed Schedule of </w:t>
      </w:r>
      <w:r w:rsidR="005B0F09" w:rsidRPr="00264397">
        <w:rPr>
          <w:rFonts w:ascii="Trebuchet MS" w:hAnsi="Trebuchet MS"/>
          <w:b/>
        </w:rPr>
        <w:t xml:space="preserve">Tuition </w:t>
      </w:r>
      <w:r w:rsidR="00344AD8">
        <w:rPr>
          <w:rFonts w:ascii="Trebuchet MS" w:hAnsi="Trebuchet MS"/>
          <w:b/>
        </w:rPr>
        <w:t xml:space="preserve">and </w:t>
      </w:r>
      <w:r w:rsidR="005B0F09" w:rsidRPr="00264397">
        <w:rPr>
          <w:rFonts w:ascii="Trebuchet MS" w:hAnsi="Trebuchet MS"/>
          <w:b/>
        </w:rPr>
        <w:t>Fees</w:t>
      </w:r>
    </w:p>
    <w:p w14:paraId="4B6043BF" w14:textId="77777777" w:rsidR="005B0F09" w:rsidRPr="00100F8A" w:rsidRDefault="005B0F09" w:rsidP="00087CAF">
      <w:pPr>
        <w:ind w:left="720"/>
        <w:jc w:val="both"/>
        <w:rPr>
          <w:rFonts w:ascii="Trebuchet MS" w:hAnsi="Trebuchet MS"/>
          <w:color w:val="FF0000"/>
          <w:sz w:val="20"/>
          <w:szCs w:val="20"/>
        </w:rPr>
      </w:pPr>
    </w:p>
    <w:p w14:paraId="15B6F4FF" w14:textId="16C0A039" w:rsidR="002A313B" w:rsidRPr="00100F8A" w:rsidRDefault="00CC1090" w:rsidP="00CC1090">
      <w:pPr>
        <w:ind w:left="720"/>
        <w:jc w:val="both"/>
        <w:rPr>
          <w:rFonts w:ascii="Trebuchet MS" w:hAnsi="Trebuchet MS"/>
          <w:sz w:val="20"/>
          <w:szCs w:val="20"/>
        </w:rPr>
      </w:pPr>
      <w:r>
        <w:rPr>
          <w:rFonts w:ascii="Trebuchet MS" w:hAnsi="Trebuchet MS"/>
          <w:color w:val="FF0000"/>
          <w:sz w:val="20"/>
          <w:szCs w:val="20"/>
          <w:bdr w:val="single" w:sz="4" w:space="0" w:color="auto"/>
        </w:rPr>
        <w:fldChar w:fldCharType="begin"/>
      </w:r>
      <w:r>
        <w:rPr>
          <w:rFonts w:ascii="Trebuchet MS" w:hAnsi="Trebuchet MS"/>
          <w:color w:val="FF0000"/>
          <w:sz w:val="20"/>
          <w:szCs w:val="20"/>
          <w:bdr w:val="single" w:sz="4" w:space="0" w:color="auto"/>
        </w:rPr>
        <w:instrText xml:space="preserve"> MERGEFIELD Legal_Name_of_Real_Estate_School </w:instrText>
      </w:r>
      <w:r>
        <w:rPr>
          <w:rFonts w:ascii="Trebuchet MS" w:hAnsi="Trebuchet MS"/>
          <w:color w:val="FF0000"/>
          <w:sz w:val="20"/>
          <w:szCs w:val="20"/>
          <w:bdr w:val="single" w:sz="4" w:space="0" w:color="auto"/>
        </w:rPr>
        <w:fldChar w:fldCharType="separate"/>
      </w:r>
      <w:r w:rsidR="00767E42" w:rsidRPr="00201809">
        <w:rPr>
          <w:rFonts w:ascii="Trebuchet MS" w:hAnsi="Trebuchet MS"/>
          <w:noProof/>
          <w:color w:val="FF0000"/>
          <w:sz w:val="20"/>
          <w:szCs w:val="20"/>
          <w:bdr w:val="single" w:sz="4" w:space="0" w:color="auto"/>
        </w:rPr>
        <w:t>Karen Berry Real Estate School</w:t>
      </w:r>
      <w:r>
        <w:rPr>
          <w:rFonts w:ascii="Trebuchet MS" w:hAnsi="Trebuchet MS"/>
          <w:color w:val="FF0000"/>
          <w:sz w:val="20"/>
          <w:szCs w:val="20"/>
          <w:bdr w:val="single" w:sz="4" w:space="0" w:color="auto"/>
        </w:rPr>
        <w:fldChar w:fldCharType="end"/>
      </w:r>
      <w:r>
        <w:rPr>
          <w:rFonts w:ascii="Trebuchet MS" w:hAnsi="Trebuchet MS"/>
          <w:color w:val="FF0000"/>
          <w:sz w:val="20"/>
          <w:szCs w:val="20"/>
          <w:bdr w:val="single" w:sz="4" w:space="0" w:color="auto"/>
        </w:rPr>
        <w:t xml:space="preserve"> </w:t>
      </w:r>
      <w:r w:rsidR="003A7C69" w:rsidRPr="00100F8A">
        <w:rPr>
          <w:rFonts w:ascii="Trebuchet MS" w:hAnsi="Trebuchet MS"/>
          <w:sz w:val="20"/>
          <w:szCs w:val="20"/>
        </w:rPr>
        <w:t xml:space="preserve">accepts </w:t>
      </w:r>
      <w:r w:rsidR="00513011">
        <w:rPr>
          <w:rFonts w:ascii="Trebuchet MS" w:hAnsi="Trebuchet MS"/>
          <w:sz w:val="20"/>
          <w:szCs w:val="20"/>
        </w:rPr>
        <w:t xml:space="preserve">the following forms of payment: </w:t>
      </w:r>
      <w:r>
        <w:rPr>
          <w:rFonts w:ascii="Trebuchet MS" w:hAnsi="Trebuchet MS"/>
          <w:sz w:val="20"/>
          <w:szCs w:val="20"/>
        </w:rPr>
        <w:t xml:space="preserve">Cash, Check, Credit/Debit Card, </w:t>
      </w:r>
      <w:proofErr w:type="spellStart"/>
      <w:r>
        <w:rPr>
          <w:rFonts w:ascii="Trebuchet MS" w:hAnsi="Trebuchet MS"/>
          <w:sz w:val="20"/>
          <w:szCs w:val="20"/>
        </w:rPr>
        <w:t>Paypal</w:t>
      </w:r>
      <w:proofErr w:type="spellEnd"/>
      <w:r>
        <w:rPr>
          <w:rFonts w:ascii="Trebuchet MS" w:hAnsi="Trebuchet MS"/>
          <w:sz w:val="20"/>
          <w:szCs w:val="20"/>
        </w:rPr>
        <w:t xml:space="preserve">, Venmo. </w:t>
      </w:r>
      <w:r w:rsidR="00513011">
        <w:rPr>
          <w:rFonts w:ascii="Trebuchet MS" w:hAnsi="Trebuchet MS"/>
          <w:sz w:val="20"/>
          <w:szCs w:val="20"/>
        </w:rPr>
        <w:t xml:space="preserve">Tuition must be </w:t>
      </w:r>
      <w:r w:rsidR="00E61F7A">
        <w:rPr>
          <w:rFonts w:ascii="Trebuchet MS" w:hAnsi="Trebuchet MS"/>
          <w:sz w:val="20"/>
          <w:szCs w:val="20"/>
        </w:rPr>
        <w:t>received</w:t>
      </w:r>
      <w:r w:rsidR="00380580">
        <w:rPr>
          <w:rFonts w:ascii="Trebuchet MS" w:hAnsi="Trebuchet MS"/>
          <w:sz w:val="20"/>
          <w:szCs w:val="20"/>
        </w:rPr>
        <w:t xml:space="preserve"> by</w:t>
      </w:r>
      <w:r>
        <w:rPr>
          <w:rFonts w:ascii="Trebuchet MS" w:hAnsi="Trebuchet MS"/>
          <w:sz w:val="20"/>
          <w:szCs w:val="20"/>
        </w:rPr>
        <w:t xml:space="preserve"> the first day of class. </w:t>
      </w:r>
      <w:r w:rsidRPr="00CC1090">
        <w:rPr>
          <w:rFonts w:ascii="Trebuchet MS" w:hAnsi="Trebuchet MS"/>
          <w:sz w:val="20"/>
          <w:szCs w:val="20"/>
        </w:rPr>
        <w:t>KBRES does offer a split payment plan option. A deposit of can be paid in advance to reserve your class seat prior to the start of the course. The remainder needs to be paid by the first day of class</w:t>
      </w:r>
      <w:r>
        <w:rPr>
          <w:rFonts w:ascii="Trebuchet MS" w:hAnsi="Trebuchet MS"/>
          <w:sz w:val="20"/>
          <w:szCs w:val="20"/>
        </w:rPr>
        <w:t xml:space="preserve">. </w:t>
      </w:r>
      <w:r w:rsidR="00513011">
        <w:rPr>
          <w:rFonts w:ascii="Trebuchet MS" w:hAnsi="Trebuchet MS"/>
          <w:sz w:val="20"/>
          <w:szCs w:val="20"/>
        </w:rPr>
        <w:t xml:space="preserve">The penalty for a </w:t>
      </w:r>
      <w:r w:rsidR="003A7C69" w:rsidRPr="00100F8A">
        <w:rPr>
          <w:rFonts w:ascii="Trebuchet MS" w:hAnsi="Trebuchet MS"/>
          <w:sz w:val="20"/>
          <w:szCs w:val="20"/>
        </w:rPr>
        <w:t>check returned for non-sufficient funds will be</w:t>
      </w:r>
      <w:r>
        <w:rPr>
          <w:rFonts w:ascii="Trebuchet MS" w:hAnsi="Trebuchet MS"/>
          <w:sz w:val="20"/>
          <w:szCs w:val="20"/>
        </w:rPr>
        <w:t xml:space="preserve"> $35</w:t>
      </w:r>
      <w:r w:rsidR="002A313B" w:rsidRPr="00100F8A">
        <w:rPr>
          <w:rFonts w:ascii="Trebuchet MS" w:hAnsi="Trebuchet MS"/>
          <w:sz w:val="20"/>
          <w:szCs w:val="20"/>
        </w:rPr>
        <w:t xml:space="preserve"> </w:t>
      </w:r>
    </w:p>
    <w:p w14:paraId="26E1A1BF" w14:textId="77777777" w:rsidR="00100F8A" w:rsidRDefault="00100F8A" w:rsidP="00087CAF">
      <w:pPr>
        <w:jc w:val="both"/>
        <w:rPr>
          <w:rFonts w:ascii="Trebuchet MS" w:hAnsi="Trebuchet MS"/>
          <w:sz w:val="20"/>
          <w:szCs w:val="20"/>
        </w:rPr>
      </w:pPr>
    </w:p>
    <w:p w14:paraId="3906DE53" w14:textId="77777777" w:rsidR="003A7C69" w:rsidRPr="00100F8A" w:rsidRDefault="00344AD8" w:rsidP="00087CAF">
      <w:pPr>
        <w:ind w:firstLine="720"/>
        <w:jc w:val="both"/>
        <w:rPr>
          <w:rFonts w:ascii="Trebuchet MS" w:hAnsi="Trebuchet MS"/>
          <w:sz w:val="20"/>
          <w:szCs w:val="20"/>
        </w:rPr>
      </w:pPr>
      <w:r>
        <w:rPr>
          <w:rFonts w:ascii="Trebuchet MS" w:hAnsi="Trebuchet MS"/>
          <w:sz w:val="20"/>
          <w:szCs w:val="20"/>
        </w:rPr>
        <w:t>Tuition Schedule</w:t>
      </w:r>
      <w:r w:rsidR="002A313B" w:rsidRPr="00100F8A">
        <w:rPr>
          <w:rFonts w:ascii="Trebuchet MS" w:hAnsi="Trebuchet MS"/>
          <w:sz w:val="20"/>
          <w:szCs w:val="20"/>
        </w:rPr>
        <w:t>:</w:t>
      </w:r>
    </w:p>
    <w:p w14:paraId="578BE9FF" w14:textId="33E929B3" w:rsidR="002A313B" w:rsidRDefault="002A313B" w:rsidP="00986C3B">
      <w:pPr>
        <w:ind w:left="720"/>
        <w:jc w:val="both"/>
        <w:rPr>
          <w:rFonts w:ascii="Trebuchet MS" w:hAnsi="Trebuchet MS"/>
          <w:sz w:val="20"/>
          <w:szCs w:val="20"/>
        </w:rPr>
      </w:pPr>
      <w:r w:rsidRPr="002B3150">
        <w:rPr>
          <w:rFonts w:ascii="Trebuchet MS" w:hAnsi="Trebuchet MS"/>
          <w:i/>
          <w:sz w:val="20"/>
          <w:szCs w:val="20"/>
        </w:rPr>
        <w:t xml:space="preserve">Broker </w:t>
      </w:r>
      <w:r w:rsidR="00CC1090">
        <w:rPr>
          <w:rFonts w:ascii="Trebuchet MS" w:hAnsi="Trebuchet MS"/>
          <w:i/>
          <w:sz w:val="20"/>
          <w:szCs w:val="20"/>
        </w:rPr>
        <w:t xml:space="preserve">In-person </w:t>
      </w:r>
      <w:proofErr w:type="spellStart"/>
      <w:r w:rsidR="008945FC" w:rsidRPr="002B3150">
        <w:rPr>
          <w:rFonts w:ascii="Trebuchet MS" w:hAnsi="Trebuchet MS"/>
          <w:i/>
          <w:sz w:val="20"/>
          <w:szCs w:val="20"/>
        </w:rPr>
        <w:t>Prelicensing</w:t>
      </w:r>
      <w:proofErr w:type="spellEnd"/>
      <w:r w:rsidRPr="002B3150">
        <w:rPr>
          <w:rFonts w:ascii="Trebuchet MS" w:hAnsi="Trebuchet MS"/>
          <w:i/>
          <w:sz w:val="20"/>
          <w:szCs w:val="20"/>
        </w:rPr>
        <w:t xml:space="preserve"> Course</w:t>
      </w:r>
      <w:r w:rsidRPr="00100F8A">
        <w:rPr>
          <w:rFonts w:ascii="Trebuchet MS" w:hAnsi="Trebuchet MS"/>
          <w:sz w:val="20"/>
          <w:szCs w:val="20"/>
        </w:rPr>
        <w:t xml:space="preserve">: </w:t>
      </w:r>
      <w:r w:rsidRPr="006A5C4B">
        <w:rPr>
          <w:rFonts w:ascii="Trebuchet MS" w:hAnsi="Trebuchet MS"/>
          <w:sz w:val="20"/>
          <w:szCs w:val="20"/>
          <w:bdr w:val="single" w:sz="4" w:space="0" w:color="auto"/>
        </w:rPr>
        <w:t>$</w:t>
      </w:r>
      <w:r w:rsidR="00CC1090">
        <w:rPr>
          <w:rFonts w:ascii="Trebuchet MS" w:hAnsi="Trebuchet MS"/>
          <w:sz w:val="20"/>
          <w:szCs w:val="20"/>
          <w:bdr w:val="single" w:sz="4" w:space="0" w:color="auto"/>
        </w:rPr>
        <w:t>395</w:t>
      </w:r>
      <w:r w:rsidR="006A5C4B">
        <w:rPr>
          <w:rFonts w:ascii="Trebuchet MS" w:hAnsi="Trebuchet MS"/>
          <w:sz w:val="20"/>
          <w:szCs w:val="20"/>
        </w:rPr>
        <w:t>.  Textbook</w:t>
      </w:r>
      <w:r w:rsidR="000D5D18">
        <w:rPr>
          <w:rFonts w:ascii="Trebuchet MS" w:hAnsi="Trebuchet MS"/>
          <w:sz w:val="20"/>
          <w:szCs w:val="20"/>
        </w:rPr>
        <w:t>*</w:t>
      </w:r>
      <w:r w:rsidR="006A5C4B">
        <w:rPr>
          <w:rFonts w:ascii="Trebuchet MS" w:hAnsi="Trebuchet MS"/>
          <w:sz w:val="20"/>
          <w:szCs w:val="20"/>
        </w:rPr>
        <w:t xml:space="preserve"> </w:t>
      </w:r>
      <w:r w:rsidR="00344AD8">
        <w:rPr>
          <w:rFonts w:ascii="Trebuchet MS" w:hAnsi="Trebuchet MS"/>
          <w:sz w:val="20"/>
          <w:szCs w:val="20"/>
        </w:rPr>
        <w:t xml:space="preserve">IS </w:t>
      </w:r>
      <w:r w:rsidR="006A5C4B">
        <w:rPr>
          <w:rFonts w:ascii="Trebuchet MS" w:hAnsi="Trebuchet MS"/>
          <w:sz w:val="20"/>
          <w:szCs w:val="20"/>
        </w:rPr>
        <w:t>included</w:t>
      </w:r>
      <w:r w:rsidR="008E7F16">
        <w:rPr>
          <w:rFonts w:ascii="Trebuchet MS" w:hAnsi="Trebuchet MS"/>
          <w:sz w:val="20"/>
          <w:szCs w:val="20"/>
        </w:rPr>
        <w:t xml:space="preserve"> in </w:t>
      </w:r>
      <w:r w:rsidR="002B5BF0" w:rsidRPr="00986C3B">
        <w:rPr>
          <w:rFonts w:ascii="Trebuchet MS" w:hAnsi="Trebuchet MS"/>
          <w:i/>
          <w:sz w:val="20"/>
          <w:szCs w:val="20"/>
        </w:rPr>
        <w:t xml:space="preserve">Broker </w:t>
      </w:r>
      <w:proofErr w:type="spellStart"/>
      <w:r w:rsidR="008945FC" w:rsidRPr="00986C3B">
        <w:rPr>
          <w:rFonts w:ascii="Trebuchet MS" w:hAnsi="Trebuchet MS"/>
          <w:i/>
          <w:sz w:val="20"/>
          <w:szCs w:val="20"/>
        </w:rPr>
        <w:t>Prelicensing</w:t>
      </w:r>
      <w:proofErr w:type="spellEnd"/>
      <w:r w:rsidR="002B5BF0" w:rsidRPr="00986C3B">
        <w:rPr>
          <w:rFonts w:ascii="Trebuchet MS" w:hAnsi="Trebuchet MS"/>
          <w:i/>
          <w:sz w:val="20"/>
          <w:szCs w:val="20"/>
        </w:rPr>
        <w:t xml:space="preserve"> Course</w:t>
      </w:r>
      <w:r w:rsidR="002B5BF0">
        <w:rPr>
          <w:rFonts w:ascii="Trebuchet MS" w:hAnsi="Trebuchet MS"/>
          <w:sz w:val="20"/>
          <w:szCs w:val="20"/>
        </w:rPr>
        <w:t xml:space="preserve"> </w:t>
      </w:r>
      <w:r w:rsidR="008E7F16">
        <w:rPr>
          <w:rFonts w:ascii="Trebuchet MS" w:hAnsi="Trebuchet MS"/>
          <w:sz w:val="20"/>
          <w:szCs w:val="20"/>
        </w:rPr>
        <w:t>Tuition</w:t>
      </w:r>
      <w:r w:rsidR="006A5C4B">
        <w:rPr>
          <w:rFonts w:ascii="Trebuchet MS" w:hAnsi="Trebuchet MS"/>
          <w:sz w:val="20"/>
          <w:szCs w:val="20"/>
        </w:rPr>
        <w:t>.</w:t>
      </w:r>
      <w:r w:rsidR="005937D1">
        <w:rPr>
          <w:rFonts w:ascii="Trebuchet MS" w:hAnsi="Trebuchet MS"/>
          <w:sz w:val="20"/>
          <w:szCs w:val="20"/>
        </w:rPr>
        <w:t xml:space="preserve"> You may choose </w:t>
      </w:r>
      <w:proofErr w:type="gramStart"/>
      <w:r w:rsidR="005937D1">
        <w:rPr>
          <w:rFonts w:ascii="Trebuchet MS" w:hAnsi="Trebuchet MS"/>
          <w:sz w:val="20"/>
          <w:szCs w:val="20"/>
        </w:rPr>
        <w:t>a</w:t>
      </w:r>
      <w:proofErr w:type="gramEnd"/>
      <w:r w:rsidR="005937D1">
        <w:rPr>
          <w:rFonts w:ascii="Trebuchet MS" w:hAnsi="Trebuchet MS"/>
          <w:sz w:val="20"/>
          <w:szCs w:val="20"/>
        </w:rPr>
        <w:t xml:space="preserve"> e-book or hardcopy with the tuition.  The other book mode may be additionally purchased if student desires.</w:t>
      </w:r>
      <w:r w:rsidR="00986C3B">
        <w:rPr>
          <w:rFonts w:ascii="Trebuchet MS" w:hAnsi="Trebuchet MS"/>
          <w:sz w:val="20"/>
          <w:szCs w:val="20"/>
        </w:rPr>
        <w:t xml:space="preserve">  </w:t>
      </w:r>
      <w:r w:rsidR="0084691A" w:rsidRPr="0084691A">
        <w:rPr>
          <w:rFonts w:ascii="Trebuchet MS" w:hAnsi="Trebuchet MS"/>
          <w:sz w:val="20"/>
          <w:szCs w:val="20"/>
        </w:rPr>
        <w:t xml:space="preserve">At least a minimum deposit of $125 must be paid to reserve your class seat prior to the start of the course. The remaining $270 needs to be paid by the first day of class.  You may </w:t>
      </w:r>
      <w:r w:rsidR="0084691A" w:rsidRPr="0084691A">
        <w:rPr>
          <w:rFonts w:ascii="Trebuchet MS" w:hAnsi="Trebuchet MS"/>
          <w:sz w:val="20"/>
          <w:szCs w:val="20"/>
        </w:rPr>
        <w:lastRenderedPageBreak/>
        <w:t>pay full $395.00 Tuition prior course start date.  The penalty for a check returned for non-sufficient funds will be $</w:t>
      </w:r>
      <w:r w:rsidR="00712E5A">
        <w:rPr>
          <w:rFonts w:ascii="Trebuchet MS" w:hAnsi="Trebuchet MS"/>
          <w:sz w:val="20"/>
          <w:szCs w:val="20"/>
        </w:rPr>
        <w:t>35</w:t>
      </w:r>
      <w:r w:rsidR="0084691A" w:rsidRPr="0084691A">
        <w:rPr>
          <w:rFonts w:ascii="Trebuchet MS" w:hAnsi="Trebuchet MS"/>
          <w:sz w:val="20"/>
          <w:szCs w:val="20"/>
        </w:rPr>
        <w:t>.00</w:t>
      </w:r>
      <w:r w:rsidR="0084691A">
        <w:rPr>
          <w:rFonts w:ascii="Trebuchet MS" w:hAnsi="Trebuchet MS"/>
          <w:sz w:val="20"/>
          <w:szCs w:val="20"/>
        </w:rPr>
        <w:t>.</w:t>
      </w:r>
      <w:r w:rsidR="0084691A" w:rsidRPr="0084691A">
        <w:rPr>
          <w:rFonts w:ascii="Trebuchet MS" w:hAnsi="Trebuchet MS"/>
          <w:sz w:val="20"/>
          <w:szCs w:val="20"/>
        </w:rPr>
        <w:t xml:space="preserve">  </w:t>
      </w:r>
      <w:r w:rsidR="0084691A">
        <w:rPr>
          <w:rFonts w:ascii="Trebuchet MS" w:hAnsi="Trebuchet MS"/>
          <w:sz w:val="20"/>
          <w:szCs w:val="20"/>
        </w:rPr>
        <w:t>KBRES does offer an optional Study Guide that can be purchased for $</w:t>
      </w:r>
      <w:r w:rsidR="005937D1">
        <w:rPr>
          <w:rFonts w:ascii="Trebuchet MS" w:hAnsi="Trebuchet MS"/>
          <w:sz w:val="20"/>
          <w:szCs w:val="20"/>
        </w:rPr>
        <w:t>25.</w:t>
      </w:r>
    </w:p>
    <w:p w14:paraId="2D9CBF4B" w14:textId="77777777" w:rsidR="007265E2" w:rsidRDefault="007265E2" w:rsidP="00087CAF">
      <w:pPr>
        <w:ind w:left="720"/>
        <w:jc w:val="both"/>
        <w:rPr>
          <w:rFonts w:ascii="Trebuchet MS" w:hAnsi="Trebuchet MS"/>
          <w:i/>
          <w:sz w:val="20"/>
          <w:szCs w:val="20"/>
        </w:rPr>
      </w:pPr>
    </w:p>
    <w:p w14:paraId="6794CEFF" w14:textId="64E0F05E" w:rsidR="0084691A" w:rsidRPr="0084691A" w:rsidRDefault="002A313B" w:rsidP="006915B8">
      <w:pPr>
        <w:ind w:left="720"/>
        <w:rPr>
          <w:rFonts w:ascii="Trebuchet MS" w:hAnsi="Trebuchet MS"/>
          <w:sz w:val="20"/>
          <w:szCs w:val="20"/>
        </w:rPr>
      </w:pPr>
      <w:r w:rsidRPr="002B3150">
        <w:rPr>
          <w:rFonts w:ascii="Trebuchet MS" w:hAnsi="Trebuchet MS"/>
          <w:i/>
          <w:sz w:val="20"/>
          <w:szCs w:val="20"/>
        </w:rPr>
        <w:t xml:space="preserve">Broker </w:t>
      </w:r>
      <w:proofErr w:type="spellStart"/>
      <w:r w:rsidR="005B524F" w:rsidRPr="002B3150">
        <w:rPr>
          <w:rFonts w:ascii="Trebuchet MS" w:hAnsi="Trebuchet MS"/>
          <w:i/>
          <w:sz w:val="20"/>
          <w:szCs w:val="20"/>
        </w:rPr>
        <w:t>Postlicensing</w:t>
      </w:r>
      <w:proofErr w:type="spellEnd"/>
      <w:r w:rsidRPr="002B3150">
        <w:rPr>
          <w:rFonts w:ascii="Trebuchet MS" w:hAnsi="Trebuchet MS"/>
          <w:i/>
          <w:sz w:val="20"/>
          <w:szCs w:val="20"/>
        </w:rPr>
        <w:t xml:space="preserve"> Courses</w:t>
      </w:r>
      <w:r w:rsidRPr="00100F8A">
        <w:rPr>
          <w:rFonts w:ascii="Trebuchet MS" w:hAnsi="Trebuchet MS"/>
          <w:sz w:val="20"/>
          <w:szCs w:val="20"/>
        </w:rPr>
        <w:t xml:space="preserve">: </w:t>
      </w:r>
      <w:r w:rsidRPr="006A5C4B">
        <w:rPr>
          <w:rFonts w:ascii="Trebuchet MS" w:hAnsi="Trebuchet MS"/>
          <w:sz w:val="20"/>
          <w:szCs w:val="20"/>
          <w:bdr w:val="single" w:sz="4" w:space="0" w:color="auto"/>
        </w:rPr>
        <w:t>$</w:t>
      </w:r>
      <w:r w:rsidR="0084691A">
        <w:rPr>
          <w:rFonts w:ascii="Trebuchet MS" w:hAnsi="Trebuchet MS"/>
          <w:sz w:val="20"/>
          <w:szCs w:val="20"/>
          <w:bdr w:val="single" w:sz="4" w:space="0" w:color="auto"/>
        </w:rPr>
        <w:t>185</w:t>
      </w:r>
      <w:r w:rsidRPr="006A5C4B">
        <w:rPr>
          <w:rFonts w:ascii="Trebuchet MS" w:hAnsi="Trebuchet MS"/>
          <w:sz w:val="20"/>
          <w:szCs w:val="20"/>
          <w:bdr w:val="single" w:sz="4" w:space="0" w:color="auto"/>
        </w:rPr>
        <w:t xml:space="preserve"> </w:t>
      </w:r>
      <w:r w:rsidR="000D5D18">
        <w:rPr>
          <w:rFonts w:ascii="Trebuchet MS" w:hAnsi="Trebuchet MS"/>
          <w:sz w:val="20"/>
          <w:szCs w:val="20"/>
          <w:bdr w:val="single" w:sz="4" w:space="0" w:color="auto"/>
        </w:rPr>
        <w:t xml:space="preserve"> </w:t>
      </w:r>
      <w:r w:rsidRPr="00100F8A">
        <w:rPr>
          <w:rFonts w:ascii="Trebuchet MS" w:hAnsi="Trebuchet MS"/>
          <w:sz w:val="20"/>
          <w:szCs w:val="20"/>
        </w:rPr>
        <w:t xml:space="preserve"> </w:t>
      </w:r>
      <w:r w:rsidR="00344AD8">
        <w:rPr>
          <w:rFonts w:ascii="Trebuchet MS" w:hAnsi="Trebuchet MS"/>
          <w:sz w:val="20"/>
          <w:szCs w:val="20"/>
        </w:rPr>
        <w:t xml:space="preserve">per </w:t>
      </w:r>
      <w:r w:rsidRPr="00100F8A">
        <w:rPr>
          <w:rFonts w:ascii="Trebuchet MS" w:hAnsi="Trebuchet MS"/>
          <w:sz w:val="20"/>
          <w:szCs w:val="20"/>
        </w:rPr>
        <w:t xml:space="preserve">30-hour course. </w:t>
      </w:r>
      <w:r w:rsidR="000D5D18">
        <w:rPr>
          <w:rFonts w:ascii="Trebuchet MS" w:hAnsi="Trebuchet MS"/>
          <w:sz w:val="20"/>
          <w:szCs w:val="20"/>
        </w:rPr>
        <w:t xml:space="preserve">Required </w:t>
      </w:r>
      <w:r w:rsidR="00057477" w:rsidRPr="00057477">
        <w:rPr>
          <w:rFonts w:ascii="Trebuchet MS" w:hAnsi="Trebuchet MS"/>
          <w:sz w:val="20"/>
          <w:szCs w:val="20"/>
        </w:rPr>
        <w:t>textbooks are</w:t>
      </w:r>
      <w:r w:rsidR="006A5C4B">
        <w:rPr>
          <w:rFonts w:ascii="Trebuchet MS" w:hAnsi="Trebuchet MS"/>
          <w:sz w:val="20"/>
          <w:szCs w:val="20"/>
        </w:rPr>
        <w:t xml:space="preserve"> </w:t>
      </w:r>
      <w:r w:rsidRPr="005937D1">
        <w:rPr>
          <w:rFonts w:ascii="Trebuchet MS" w:hAnsi="Trebuchet MS"/>
          <w:sz w:val="20"/>
          <w:szCs w:val="20"/>
        </w:rPr>
        <w:t>not</w:t>
      </w:r>
      <w:r w:rsidRPr="00100F8A">
        <w:rPr>
          <w:rFonts w:ascii="Trebuchet MS" w:hAnsi="Trebuchet MS"/>
          <w:sz w:val="20"/>
          <w:szCs w:val="20"/>
        </w:rPr>
        <w:t xml:space="preserve"> included</w:t>
      </w:r>
      <w:r w:rsidR="000D5D18">
        <w:rPr>
          <w:rFonts w:ascii="Trebuchet MS" w:hAnsi="Trebuchet MS"/>
          <w:sz w:val="20"/>
          <w:szCs w:val="20"/>
        </w:rPr>
        <w:t xml:space="preserve"> in </w:t>
      </w:r>
      <w:r w:rsidR="002B5BF0" w:rsidRPr="009E05E2">
        <w:rPr>
          <w:rFonts w:ascii="Trebuchet MS" w:hAnsi="Trebuchet MS"/>
          <w:i/>
          <w:sz w:val="20"/>
          <w:szCs w:val="20"/>
        </w:rPr>
        <w:t xml:space="preserve">Broker </w:t>
      </w:r>
      <w:proofErr w:type="spellStart"/>
      <w:r w:rsidR="005B524F" w:rsidRPr="009E05E2">
        <w:rPr>
          <w:rFonts w:ascii="Trebuchet MS" w:hAnsi="Trebuchet MS"/>
          <w:i/>
          <w:sz w:val="20"/>
          <w:szCs w:val="20"/>
        </w:rPr>
        <w:t>Postlicensing</w:t>
      </w:r>
      <w:proofErr w:type="spellEnd"/>
      <w:r w:rsidR="002B5BF0" w:rsidRPr="009E05E2">
        <w:rPr>
          <w:rFonts w:ascii="Trebuchet MS" w:hAnsi="Trebuchet MS"/>
          <w:i/>
          <w:sz w:val="20"/>
          <w:szCs w:val="20"/>
        </w:rPr>
        <w:t xml:space="preserve"> Course</w:t>
      </w:r>
      <w:r w:rsidR="002B5BF0">
        <w:rPr>
          <w:rFonts w:ascii="Trebuchet MS" w:hAnsi="Trebuchet MS"/>
          <w:sz w:val="20"/>
          <w:szCs w:val="20"/>
        </w:rPr>
        <w:t xml:space="preserve"> </w:t>
      </w:r>
      <w:r w:rsidR="000D5D18">
        <w:rPr>
          <w:rFonts w:ascii="Trebuchet MS" w:hAnsi="Trebuchet MS"/>
          <w:sz w:val="20"/>
          <w:szCs w:val="20"/>
        </w:rPr>
        <w:t>Tuition</w:t>
      </w:r>
      <w:r w:rsidRPr="00100F8A">
        <w:rPr>
          <w:rFonts w:ascii="Trebuchet MS" w:hAnsi="Trebuchet MS"/>
          <w:sz w:val="20"/>
          <w:szCs w:val="20"/>
        </w:rPr>
        <w:t xml:space="preserve">.  </w:t>
      </w:r>
      <w:r w:rsidR="0084691A" w:rsidRPr="0084691A">
        <w:rPr>
          <w:rFonts w:ascii="Trebuchet MS" w:hAnsi="Trebuchet MS"/>
          <w:sz w:val="20"/>
          <w:szCs w:val="20"/>
        </w:rPr>
        <w:t xml:space="preserve">Required NC Real Estate Manual is not included in Broker </w:t>
      </w:r>
      <w:proofErr w:type="spellStart"/>
      <w:r w:rsidR="0084691A" w:rsidRPr="0084691A">
        <w:rPr>
          <w:rFonts w:ascii="Trebuchet MS" w:hAnsi="Trebuchet MS"/>
          <w:sz w:val="20"/>
          <w:szCs w:val="20"/>
        </w:rPr>
        <w:t>Postlicensing</w:t>
      </w:r>
      <w:proofErr w:type="spellEnd"/>
      <w:r w:rsidR="0084691A" w:rsidRPr="0084691A">
        <w:rPr>
          <w:rFonts w:ascii="Trebuchet MS" w:hAnsi="Trebuchet MS"/>
          <w:sz w:val="20"/>
          <w:szCs w:val="20"/>
        </w:rPr>
        <w:t xml:space="preserve"> Course Tuition.  At least a minimum deposit of $90.00 must be paid to reserve your class seat prior to the start of the course. The remaining $9</w:t>
      </w:r>
      <w:r w:rsidR="00C16BE8">
        <w:rPr>
          <w:rFonts w:ascii="Trebuchet MS" w:hAnsi="Trebuchet MS"/>
          <w:sz w:val="20"/>
          <w:szCs w:val="20"/>
        </w:rPr>
        <w:t>5</w:t>
      </w:r>
      <w:r w:rsidR="0084691A" w:rsidRPr="0084691A">
        <w:rPr>
          <w:rFonts w:ascii="Trebuchet MS" w:hAnsi="Trebuchet MS"/>
          <w:sz w:val="20"/>
          <w:szCs w:val="20"/>
        </w:rPr>
        <w:t>.00 needs to be paid by the first day of class.  You may pay full $18</w:t>
      </w:r>
      <w:r w:rsidR="00C16BE8">
        <w:rPr>
          <w:rFonts w:ascii="Trebuchet MS" w:hAnsi="Trebuchet MS"/>
          <w:sz w:val="20"/>
          <w:szCs w:val="20"/>
        </w:rPr>
        <w:t>5</w:t>
      </w:r>
      <w:r w:rsidR="0084691A" w:rsidRPr="0084691A">
        <w:rPr>
          <w:rFonts w:ascii="Trebuchet MS" w:hAnsi="Trebuchet MS"/>
          <w:sz w:val="20"/>
          <w:szCs w:val="20"/>
        </w:rPr>
        <w:t>.00 Tuition prior course start date.  The penalty for a check returned for non-sufficient funds will be $</w:t>
      </w:r>
      <w:r w:rsidR="00C16BE8">
        <w:rPr>
          <w:rFonts w:ascii="Trebuchet MS" w:hAnsi="Trebuchet MS"/>
          <w:sz w:val="20"/>
          <w:szCs w:val="20"/>
        </w:rPr>
        <w:t>35</w:t>
      </w:r>
      <w:r w:rsidR="0084691A" w:rsidRPr="0084691A">
        <w:rPr>
          <w:rFonts w:ascii="Trebuchet MS" w:hAnsi="Trebuchet MS"/>
          <w:sz w:val="20"/>
          <w:szCs w:val="20"/>
        </w:rPr>
        <w:t xml:space="preserve">.00.  Please notify the school prior to the start of class if you have or will need to purchase the current edition of the NC Real Estate Manual from KBRES (see NOTE below). </w:t>
      </w:r>
    </w:p>
    <w:p w14:paraId="71636A0C" w14:textId="52D5ED98" w:rsidR="002A313B" w:rsidRPr="00100F8A" w:rsidRDefault="002A313B" w:rsidP="00087CAF">
      <w:pPr>
        <w:ind w:left="720"/>
        <w:jc w:val="both"/>
        <w:rPr>
          <w:rFonts w:ascii="Trebuchet MS" w:hAnsi="Trebuchet MS"/>
          <w:sz w:val="20"/>
          <w:szCs w:val="20"/>
        </w:rPr>
      </w:pPr>
    </w:p>
    <w:p w14:paraId="0DE84B58" w14:textId="77777777" w:rsidR="00DF2048" w:rsidRPr="00100F8A" w:rsidRDefault="00DF2048" w:rsidP="00087CAF">
      <w:pPr>
        <w:ind w:left="720"/>
        <w:jc w:val="both"/>
        <w:rPr>
          <w:rFonts w:ascii="Trebuchet MS" w:hAnsi="Trebuchet MS"/>
          <w:sz w:val="20"/>
          <w:szCs w:val="20"/>
        </w:rPr>
      </w:pPr>
    </w:p>
    <w:p w14:paraId="239F218C" w14:textId="6B01F6BE" w:rsidR="009A39F6" w:rsidRDefault="00A5511E" w:rsidP="00087CAF">
      <w:pPr>
        <w:ind w:left="1440"/>
        <w:jc w:val="both"/>
        <w:rPr>
          <w:rFonts w:ascii="Trebuchet MS" w:hAnsi="Trebuchet MS"/>
          <w:sz w:val="20"/>
          <w:szCs w:val="20"/>
        </w:rPr>
      </w:pPr>
      <w:r>
        <w:rPr>
          <w:rFonts w:ascii="Trebuchet MS" w:hAnsi="Trebuchet MS"/>
          <w:sz w:val="20"/>
          <w:szCs w:val="20"/>
        </w:rPr>
        <w:t xml:space="preserve">NOTE: </w:t>
      </w:r>
      <w:r w:rsidR="002A313B" w:rsidRPr="00100F8A">
        <w:rPr>
          <w:rFonts w:ascii="Trebuchet MS" w:hAnsi="Trebuchet MS"/>
          <w:sz w:val="20"/>
          <w:szCs w:val="20"/>
        </w:rPr>
        <w:t xml:space="preserve">Each student is required to use the </w:t>
      </w:r>
      <w:r w:rsidR="002A313B" w:rsidRPr="00100F8A">
        <w:rPr>
          <w:rFonts w:ascii="Trebuchet MS" w:hAnsi="Trebuchet MS"/>
          <w:i/>
          <w:sz w:val="20"/>
          <w:szCs w:val="20"/>
          <w:u w:val="single"/>
        </w:rPr>
        <w:t>current</w:t>
      </w:r>
      <w:r w:rsidR="002A313B" w:rsidRPr="00100F8A">
        <w:rPr>
          <w:rFonts w:ascii="Trebuchet MS" w:hAnsi="Trebuchet MS"/>
          <w:sz w:val="20"/>
          <w:szCs w:val="20"/>
        </w:rPr>
        <w:t xml:space="preserve"> edition</w:t>
      </w:r>
      <w:r w:rsidR="00A026C9">
        <w:rPr>
          <w:rFonts w:ascii="Trebuchet MS" w:hAnsi="Trebuchet MS"/>
          <w:sz w:val="20"/>
          <w:szCs w:val="20"/>
        </w:rPr>
        <w:t>s</w:t>
      </w:r>
      <w:r w:rsidR="002A313B" w:rsidRPr="00100F8A">
        <w:rPr>
          <w:rFonts w:ascii="Trebuchet MS" w:hAnsi="Trebuchet MS"/>
          <w:sz w:val="20"/>
          <w:szCs w:val="20"/>
        </w:rPr>
        <w:t xml:space="preserve"> of the </w:t>
      </w:r>
      <w:r w:rsidR="002A313B" w:rsidRPr="00100F8A">
        <w:rPr>
          <w:rFonts w:ascii="Trebuchet MS" w:hAnsi="Trebuchet MS"/>
          <w:i/>
          <w:sz w:val="20"/>
          <w:szCs w:val="20"/>
        </w:rPr>
        <w:t>NC Real Estate Manual</w:t>
      </w:r>
      <w:r w:rsidR="002A313B" w:rsidRPr="00100F8A">
        <w:rPr>
          <w:rFonts w:ascii="Trebuchet MS" w:hAnsi="Trebuchet MS"/>
          <w:sz w:val="20"/>
          <w:szCs w:val="20"/>
        </w:rPr>
        <w:t xml:space="preserve"> </w:t>
      </w:r>
      <w:r w:rsidR="00882423">
        <w:rPr>
          <w:rFonts w:ascii="Trebuchet MS" w:hAnsi="Trebuchet MS"/>
          <w:sz w:val="20"/>
          <w:szCs w:val="20"/>
        </w:rPr>
        <w:t xml:space="preserve">and </w:t>
      </w:r>
      <w:r w:rsidR="00882423" w:rsidRPr="008759DA">
        <w:rPr>
          <w:rFonts w:ascii="Trebuchet MS" w:hAnsi="Trebuchet MS"/>
          <w:i/>
          <w:sz w:val="20"/>
          <w:szCs w:val="20"/>
        </w:rPr>
        <w:t>North Carolina License Law and Commission Rules</w:t>
      </w:r>
      <w:r w:rsidR="00882423">
        <w:rPr>
          <w:rFonts w:ascii="Trebuchet MS" w:hAnsi="Trebuchet MS"/>
          <w:sz w:val="20"/>
          <w:szCs w:val="20"/>
        </w:rPr>
        <w:t xml:space="preserve"> booklet </w:t>
      </w:r>
      <w:r w:rsidR="002A313B" w:rsidRPr="00100F8A">
        <w:rPr>
          <w:rFonts w:ascii="Trebuchet MS" w:hAnsi="Trebuchet MS"/>
          <w:sz w:val="20"/>
          <w:szCs w:val="20"/>
        </w:rPr>
        <w:t xml:space="preserve">in each </w:t>
      </w:r>
      <w:proofErr w:type="spellStart"/>
      <w:r w:rsidR="009E05E2" w:rsidRPr="009E05E2">
        <w:rPr>
          <w:rFonts w:ascii="Trebuchet MS" w:hAnsi="Trebuchet MS"/>
          <w:i/>
          <w:sz w:val="20"/>
          <w:szCs w:val="20"/>
        </w:rPr>
        <w:t>Postlicensing</w:t>
      </w:r>
      <w:proofErr w:type="spellEnd"/>
      <w:r w:rsidR="009E05E2" w:rsidRPr="009E05E2">
        <w:rPr>
          <w:rFonts w:ascii="Trebuchet MS" w:hAnsi="Trebuchet MS"/>
          <w:i/>
          <w:sz w:val="20"/>
          <w:szCs w:val="20"/>
        </w:rPr>
        <w:t xml:space="preserve"> </w:t>
      </w:r>
      <w:r w:rsidR="00A026C9" w:rsidRPr="008759DA">
        <w:rPr>
          <w:rFonts w:ascii="Trebuchet MS" w:hAnsi="Trebuchet MS"/>
          <w:sz w:val="20"/>
          <w:szCs w:val="20"/>
        </w:rPr>
        <w:t>course</w:t>
      </w:r>
      <w:r w:rsidR="00A026C9" w:rsidRPr="00A026C9">
        <w:rPr>
          <w:rFonts w:ascii="Trebuchet MS" w:hAnsi="Trebuchet MS"/>
          <w:sz w:val="20"/>
          <w:szCs w:val="20"/>
        </w:rPr>
        <w:t>.</w:t>
      </w:r>
      <w:r w:rsidR="009A39F6">
        <w:rPr>
          <w:rFonts w:ascii="Trebuchet MS" w:hAnsi="Trebuchet MS"/>
          <w:sz w:val="20"/>
          <w:szCs w:val="20"/>
        </w:rPr>
        <w:t xml:space="preserve"> </w:t>
      </w:r>
      <w:r w:rsidR="00C16BE8" w:rsidRPr="00C16BE8">
        <w:rPr>
          <w:rFonts w:ascii="Trebuchet MS" w:hAnsi="Trebuchet MS"/>
          <w:sz w:val="20"/>
          <w:szCs w:val="20"/>
        </w:rPr>
        <w:t>The printed or online version may be purchased from the North Carolina Real Estate Commission (www.ncrec.gov). Please notify the school prior to class if you will need to purchase a book from KBRES.  The NC Real Estate Manual price through KBRES will be $57.00</w:t>
      </w:r>
    </w:p>
    <w:p w14:paraId="2AD6C2A4" w14:textId="77777777" w:rsidR="00533955" w:rsidRDefault="00533955" w:rsidP="00087CAF">
      <w:pPr>
        <w:ind w:left="1440"/>
        <w:jc w:val="both"/>
        <w:rPr>
          <w:rFonts w:ascii="Trebuchet MS" w:hAnsi="Trebuchet MS"/>
          <w:sz w:val="20"/>
          <w:szCs w:val="20"/>
        </w:rPr>
      </w:pPr>
    </w:p>
    <w:p w14:paraId="0BF5CBB2" w14:textId="77CDB130" w:rsidR="00DF2048" w:rsidRPr="00100F8A" w:rsidRDefault="0084691A" w:rsidP="00087CAF">
      <w:pPr>
        <w:ind w:left="1440"/>
        <w:jc w:val="both"/>
        <w:rPr>
          <w:rFonts w:ascii="Trebuchet MS" w:hAnsi="Trebuchet MS"/>
          <w:sz w:val="20"/>
          <w:szCs w:val="20"/>
        </w:rPr>
      </w:pPr>
      <w:r>
        <w:rPr>
          <w:rFonts w:ascii="Trebuchet MS" w:hAnsi="Trebuchet MS"/>
          <w:color w:val="FF0000"/>
          <w:sz w:val="20"/>
          <w:szCs w:val="20"/>
          <w:bdr w:val="single" w:sz="4" w:space="0" w:color="auto"/>
        </w:rPr>
        <w:fldChar w:fldCharType="begin"/>
      </w:r>
      <w:r>
        <w:rPr>
          <w:rFonts w:ascii="Trebuchet MS" w:hAnsi="Trebuchet MS"/>
          <w:color w:val="FF0000"/>
          <w:sz w:val="20"/>
          <w:szCs w:val="20"/>
          <w:bdr w:val="single" w:sz="4" w:space="0" w:color="auto"/>
        </w:rPr>
        <w:instrText xml:space="preserve"> MERGEFIELD Legal_Name_of_Real_Estate_School </w:instrText>
      </w:r>
      <w:r>
        <w:rPr>
          <w:rFonts w:ascii="Trebuchet MS" w:hAnsi="Trebuchet MS"/>
          <w:color w:val="FF0000"/>
          <w:sz w:val="20"/>
          <w:szCs w:val="20"/>
          <w:bdr w:val="single" w:sz="4" w:space="0" w:color="auto"/>
        </w:rPr>
        <w:fldChar w:fldCharType="separate"/>
      </w:r>
      <w:r w:rsidR="00767E42" w:rsidRPr="00201809">
        <w:rPr>
          <w:rFonts w:ascii="Trebuchet MS" w:hAnsi="Trebuchet MS"/>
          <w:noProof/>
          <w:color w:val="FF0000"/>
          <w:sz w:val="20"/>
          <w:szCs w:val="20"/>
          <w:bdr w:val="single" w:sz="4" w:space="0" w:color="auto"/>
        </w:rPr>
        <w:t>Karen Berry Real Estate School</w:t>
      </w:r>
      <w:r>
        <w:rPr>
          <w:rFonts w:ascii="Trebuchet MS" w:hAnsi="Trebuchet MS"/>
          <w:color w:val="FF0000"/>
          <w:sz w:val="20"/>
          <w:szCs w:val="20"/>
          <w:bdr w:val="single" w:sz="4" w:space="0" w:color="auto"/>
        </w:rPr>
        <w:fldChar w:fldCharType="end"/>
      </w:r>
      <w:r>
        <w:rPr>
          <w:rFonts w:ascii="Trebuchet MS" w:hAnsi="Trebuchet MS"/>
          <w:color w:val="FF0000"/>
          <w:sz w:val="20"/>
          <w:szCs w:val="20"/>
          <w:bdr w:val="single" w:sz="4" w:space="0" w:color="auto"/>
        </w:rPr>
        <w:t xml:space="preserve"> </w:t>
      </w:r>
      <w:r w:rsidR="0041409F">
        <w:rPr>
          <w:rFonts w:ascii="Trebuchet MS" w:hAnsi="Trebuchet MS"/>
          <w:sz w:val="20"/>
          <w:szCs w:val="20"/>
        </w:rPr>
        <w:t xml:space="preserve">DOES </w:t>
      </w:r>
      <w:r w:rsidR="006A5C4B">
        <w:rPr>
          <w:rFonts w:ascii="Trebuchet MS" w:hAnsi="Trebuchet MS"/>
          <w:sz w:val="20"/>
          <w:szCs w:val="20"/>
        </w:rPr>
        <w:t xml:space="preserve">allow </w:t>
      </w:r>
      <w:r w:rsidR="00006329">
        <w:rPr>
          <w:rFonts w:ascii="Trebuchet MS" w:hAnsi="Trebuchet MS"/>
          <w:sz w:val="20"/>
          <w:szCs w:val="20"/>
        </w:rPr>
        <w:t>s</w:t>
      </w:r>
      <w:r w:rsidR="00006329" w:rsidRPr="00100F8A">
        <w:rPr>
          <w:rFonts w:ascii="Trebuchet MS" w:hAnsi="Trebuchet MS"/>
          <w:sz w:val="20"/>
          <w:szCs w:val="20"/>
        </w:rPr>
        <w:t xml:space="preserve">tudents </w:t>
      </w:r>
      <w:r w:rsidR="00006329">
        <w:rPr>
          <w:rFonts w:ascii="Trebuchet MS" w:hAnsi="Trebuchet MS"/>
          <w:sz w:val="20"/>
          <w:szCs w:val="20"/>
        </w:rPr>
        <w:t>to use the</w:t>
      </w:r>
      <w:r w:rsidR="006A5C4B">
        <w:rPr>
          <w:rFonts w:ascii="Trebuchet MS" w:hAnsi="Trebuchet MS"/>
          <w:sz w:val="20"/>
          <w:szCs w:val="20"/>
        </w:rPr>
        <w:t xml:space="preserve"> </w:t>
      </w:r>
      <w:r w:rsidR="00006329">
        <w:rPr>
          <w:rFonts w:ascii="Trebuchet MS" w:hAnsi="Trebuchet MS"/>
          <w:sz w:val="20"/>
          <w:szCs w:val="20"/>
        </w:rPr>
        <w:t xml:space="preserve">online </w:t>
      </w:r>
      <w:r w:rsidR="00006329" w:rsidRPr="00100F8A">
        <w:rPr>
          <w:rFonts w:ascii="Trebuchet MS" w:hAnsi="Trebuchet MS"/>
          <w:sz w:val="20"/>
          <w:szCs w:val="20"/>
        </w:rPr>
        <w:t>version</w:t>
      </w:r>
      <w:r w:rsidR="00006329">
        <w:rPr>
          <w:rFonts w:ascii="Trebuchet MS" w:hAnsi="Trebuchet MS"/>
          <w:sz w:val="20"/>
          <w:szCs w:val="20"/>
        </w:rPr>
        <w:t>s</w:t>
      </w:r>
      <w:r w:rsidR="00006329" w:rsidRPr="00100F8A">
        <w:rPr>
          <w:rFonts w:ascii="Trebuchet MS" w:hAnsi="Trebuchet MS"/>
          <w:sz w:val="20"/>
          <w:szCs w:val="20"/>
        </w:rPr>
        <w:t xml:space="preserve"> of the </w:t>
      </w:r>
      <w:r w:rsidR="00006329" w:rsidRPr="006A5C4B">
        <w:rPr>
          <w:rFonts w:ascii="Trebuchet MS" w:hAnsi="Trebuchet MS"/>
          <w:i/>
          <w:sz w:val="20"/>
          <w:szCs w:val="20"/>
        </w:rPr>
        <w:t>NC Real Estate Manual</w:t>
      </w:r>
      <w:r w:rsidR="00006329">
        <w:rPr>
          <w:rFonts w:ascii="Trebuchet MS" w:hAnsi="Trebuchet MS"/>
          <w:sz w:val="20"/>
          <w:szCs w:val="20"/>
        </w:rPr>
        <w:t xml:space="preserve"> </w:t>
      </w:r>
      <w:r w:rsidR="00A026C9">
        <w:rPr>
          <w:rFonts w:ascii="Trebuchet MS" w:hAnsi="Trebuchet MS"/>
          <w:sz w:val="20"/>
          <w:szCs w:val="20"/>
        </w:rPr>
        <w:t xml:space="preserve">and </w:t>
      </w:r>
      <w:r w:rsidR="00A026C9" w:rsidRPr="008759DA">
        <w:rPr>
          <w:rFonts w:ascii="Trebuchet MS" w:hAnsi="Trebuchet MS"/>
          <w:i/>
          <w:sz w:val="20"/>
          <w:szCs w:val="20"/>
        </w:rPr>
        <w:t>North Carolina License Law and Commission Rules</w:t>
      </w:r>
      <w:r w:rsidR="00A026C9">
        <w:rPr>
          <w:rFonts w:ascii="Trebuchet MS" w:hAnsi="Trebuchet MS"/>
          <w:sz w:val="20"/>
          <w:szCs w:val="20"/>
        </w:rPr>
        <w:t xml:space="preserve"> booklet </w:t>
      </w:r>
      <w:r w:rsidR="00006329">
        <w:rPr>
          <w:rFonts w:ascii="Trebuchet MS" w:hAnsi="Trebuchet MS"/>
          <w:sz w:val="20"/>
          <w:szCs w:val="20"/>
        </w:rPr>
        <w:t>during classes</w:t>
      </w:r>
      <w:r w:rsidR="00006329" w:rsidRPr="00100F8A">
        <w:rPr>
          <w:rFonts w:ascii="Trebuchet MS" w:hAnsi="Trebuchet MS"/>
          <w:sz w:val="20"/>
          <w:szCs w:val="20"/>
        </w:rPr>
        <w:t xml:space="preserve">. </w:t>
      </w:r>
      <w:r w:rsidR="00605AB2" w:rsidRPr="00605AB2">
        <w:rPr>
          <w:rFonts w:ascii="Trebuchet MS" w:hAnsi="Trebuchet MS"/>
          <w:sz w:val="20"/>
          <w:szCs w:val="20"/>
        </w:rPr>
        <w:t xml:space="preserve">However, the student may ONLY use their device for viewing the digital manual or other instructor directed tasks.  Violations of technology use will result in the immediate denial of being able to use the online/digital manual on any device and the hardcopy will need to be purchased. Each student MUST bring his/her copy of the NC Real Estate Manual to every </w:t>
      </w:r>
      <w:proofErr w:type="spellStart"/>
      <w:r w:rsidR="00605AB2" w:rsidRPr="00605AB2">
        <w:rPr>
          <w:rFonts w:ascii="Trebuchet MS" w:hAnsi="Trebuchet MS"/>
          <w:sz w:val="20"/>
          <w:szCs w:val="20"/>
        </w:rPr>
        <w:t>Postlicensing</w:t>
      </w:r>
      <w:proofErr w:type="spellEnd"/>
      <w:r w:rsidR="00605AB2" w:rsidRPr="00605AB2">
        <w:rPr>
          <w:rFonts w:ascii="Trebuchet MS" w:hAnsi="Trebuchet MS"/>
          <w:sz w:val="20"/>
          <w:szCs w:val="20"/>
        </w:rPr>
        <w:t xml:space="preserve"> class session.  </w:t>
      </w:r>
    </w:p>
    <w:p w14:paraId="6F943564" w14:textId="77777777" w:rsidR="00C21B9B" w:rsidRDefault="00C21B9B" w:rsidP="00087CAF">
      <w:pPr>
        <w:jc w:val="both"/>
        <w:rPr>
          <w:rFonts w:ascii="Trebuchet MS" w:hAnsi="Trebuchet MS"/>
          <w:b/>
        </w:rPr>
      </w:pPr>
    </w:p>
    <w:p w14:paraId="23D13358" w14:textId="77777777" w:rsidR="005B0F09" w:rsidRPr="00264397" w:rsidRDefault="00D70488" w:rsidP="00087CAF">
      <w:pPr>
        <w:jc w:val="both"/>
        <w:rPr>
          <w:rFonts w:ascii="Trebuchet MS" w:hAnsi="Trebuchet MS"/>
          <w:b/>
        </w:rPr>
      </w:pPr>
      <w:r w:rsidRPr="00264397">
        <w:rPr>
          <w:rFonts w:ascii="Trebuchet MS" w:hAnsi="Trebuchet MS"/>
          <w:b/>
        </w:rPr>
        <w:t>Course Cancellation</w:t>
      </w:r>
      <w:r w:rsidR="002D31E1" w:rsidRPr="00264397">
        <w:rPr>
          <w:rFonts w:ascii="Trebuchet MS" w:hAnsi="Trebuchet MS"/>
          <w:b/>
        </w:rPr>
        <w:t xml:space="preserve"> or </w:t>
      </w:r>
      <w:r w:rsidRPr="00264397">
        <w:rPr>
          <w:rFonts w:ascii="Trebuchet MS" w:hAnsi="Trebuchet MS"/>
          <w:b/>
        </w:rPr>
        <w:t>Rescheduling</w:t>
      </w:r>
      <w:r w:rsidR="00DE5A03" w:rsidRPr="00264397">
        <w:rPr>
          <w:rFonts w:ascii="Trebuchet MS" w:hAnsi="Trebuchet MS"/>
          <w:b/>
        </w:rPr>
        <w:t xml:space="preserve"> </w:t>
      </w:r>
      <w:r w:rsidR="00AD2860">
        <w:rPr>
          <w:rFonts w:ascii="Trebuchet MS" w:hAnsi="Trebuchet MS"/>
          <w:b/>
        </w:rPr>
        <w:t>/ Refunds</w:t>
      </w:r>
    </w:p>
    <w:p w14:paraId="2BAB6DBE" w14:textId="76314B0B" w:rsidR="005B0F09" w:rsidRPr="00100F8A" w:rsidRDefault="00605AB2" w:rsidP="00087CAF">
      <w:pPr>
        <w:jc w:val="both"/>
        <w:rPr>
          <w:rFonts w:ascii="Trebuchet MS" w:hAnsi="Trebuchet MS"/>
          <w:b/>
          <w:sz w:val="20"/>
          <w:szCs w:val="20"/>
        </w:rPr>
      </w:pPr>
      <w:r>
        <w:rPr>
          <w:rFonts w:ascii="Trebuchet MS" w:hAnsi="Trebuchet MS"/>
          <w:b/>
          <w:sz w:val="20"/>
          <w:szCs w:val="20"/>
        </w:rPr>
        <w:tab/>
      </w:r>
    </w:p>
    <w:p w14:paraId="0ED67CE4" w14:textId="00580934" w:rsidR="00605AB2" w:rsidRPr="00605AB2" w:rsidRDefault="006915B8" w:rsidP="00605AB2">
      <w:pPr>
        <w:ind w:left="720"/>
        <w:rPr>
          <w:rFonts w:ascii="Trebuchet MS" w:hAnsi="Trebuchet MS"/>
          <w:sz w:val="20"/>
          <w:szCs w:val="20"/>
        </w:rPr>
      </w:pPr>
      <w:r>
        <w:rPr>
          <w:rFonts w:ascii="Trebuchet MS" w:hAnsi="Trebuchet MS"/>
          <w:color w:val="FF0000"/>
          <w:sz w:val="20"/>
          <w:szCs w:val="20"/>
          <w:bdr w:val="single" w:sz="4" w:space="0" w:color="auto"/>
        </w:rPr>
        <w:fldChar w:fldCharType="begin"/>
      </w:r>
      <w:r>
        <w:rPr>
          <w:rFonts w:ascii="Trebuchet MS" w:hAnsi="Trebuchet MS"/>
          <w:color w:val="FF0000"/>
          <w:sz w:val="20"/>
          <w:szCs w:val="20"/>
          <w:bdr w:val="single" w:sz="4" w:space="0" w:color="auto"/>
        </w:rPr>
        <w:instrText xml:space="preserve"> MERGEFIELD Legal_Name_of_Real_Estate_School </w:instrText>
      </w:r>
      <w:r>
        <w:rPr>
          <w:rFonts w:ascii="Trebuchet MS" w:hAnsi="Trebuchet MS"/>
          <w:color w:val="FF0000"/>
          <w:sz w:val="20"/>
          <w:szCs w:val="20"/>
          <w:bdr w:val="single" w:sz="4" w:space="0" w:color="auto"/>
        </w:rPr>
        <w:fldChar w:fldCharType="separate"/>
      </w:r>
      <w:r w:rsidR="00767E42" w:rsidRPr="00201809">
        <w:rPr>
          <w:rFonts w:ascii="Trebuchet MS" w:hAnsi="Trebuchet MS"/>
          <w:noProof/>
          <w:color w:val="FF0000"/>
          <w:sz w:val="20"/>
          <w:szCs w:val="20"/>
          <w:bdr w:val="single" w:sz="4" w:space="0" w:color="auto"/>
        </w:rPr>
        <w:t>Karen Berry Real Estate School</w:t>
      </w:r>
      <w:r>
        <w:rPr>
          <w:rFonts w:ascii="Trebuchet MS" w:hAnsi="Trebuchet MS"/>
          <w:color w:val="FF0000"/>
          <w:sz w:val="20"/>
          <w:szCs w:val="20"/>
          <w:bdr w:val="single" w:sz="4" w:space="0" w:color="auto"/>
        </w:rPr>
        <w:fldChar w:fldCharType="end"/>
      </w:r>
      <w:r>
        <w:rPr>
          <w:rFonts w:ascii="Trebuchet MS" w:hAnsi="Trebuchet MS"/>
          <w:color w:val="FF0000"/>
          <w:sz w:val="20"/>
          <w:szCs w:val="20"/>
          <w:bdr w:val="single" w:sz="4" w:space="0" w:color="auto"/>
        </w:rPr>
        <w:t xml:space="preserve"> </w:t>
      </w:r>
      <w:r w:rsidR="00090C81" w:rsidRPr="00100F8A">
        <w:rPr>
          <w:rFonts w:ascii="Trebuchet MS" w:hAnsi="Trebuchet MS"/>
          <w:color w:val="FF0000"/>
          <w:sz w:val="20"/>
          <w:szCs w:val="20"/>
        </w:rPr>
        <w:t xml:space="preserve"> </w:t>
      </w:r>
      <w:r w:rsidR="00090C81" w:rsidRPr="00100F8A">
        <w:rPr>
          <w:rFonts w:ascii="Trebuchet MS" w:hAnsi="Trebuchet MS"/>
          <w:sz w:val="20"/>
          <w:szCs w:val="20"/>
        </w:rPr>
        <w:t xml:space="preserve">reserves the right to cancel or reschedule a course as needed.  </w:t>
      </w:r>
      <w:r w:rsidR="006E6C3B" w:rsidRPr="00100F8A">
        <w:rPr>
          <w:rFonts w:ascii="Trebuchet MS" w:hAnsi="Trebuchet MS"/>
          <w:sz w:val="20"/>
          <w:szCs w:val="20"/>
        </w:rPr>
        <w:t xml:space="preserve">Students enrolled in a rescheduled or cancelled course will be given a minimum </w:t>
      </w:r>
      <w:r w:rsidR="00605AB2">
        <w:rPr>
          <w:rFonts w:ascii="Trebuchet MS" w:hAnsi="Trebuchet MS"/>
          <w:sz w:val="20"/>
          <w:szCs w:val="20"/>
          <w:bdr w:val="single" w:sz="4" w:space="0" w:color="auto"/>
        </w:rPr>
        <w:t>24</w:t>
      </w:r>
      <w:r w:rsidR="006E6C3B" w:rsidRPr="00100F8A">
        <w:rPr>
          <w:rFonts w:ascii="Trebuchet MS" w:hAnsi="Trebuchet MS"/>
          <w:sz w:val="20"/>
          <w:szCs w:val="20"/>
        </w:rPr>
        <w:t xml:space="preserve"> notice of the cancellation or revised course schedule. </w:t>
      </w:r>
      <w:r w:rsidR="00605AB2" w:rsidRPr="00605AB2">
        <w:rPr>
          <w:rFonts w:ascii="Trebuchet MS" w:hAnsi="Trebuchet MS"/>
          <w:sz w:val="20"/>
          <w:szCs w:val="20"/>
        </w:rPr>
        <w:t xml:space="preserve">In the event of inclement weather or area emergencies, KBRES follows the lead of local county schools. Rescheduled classes will be made up, as soon as possible, by adding classes to the initially scheduled final date unless a better option is available. </w:t>
      </w:r>
    </w:p>
    <w:p w14:paraId="46297D92" w14:textId="77777777" w:rsidR="0045738B" w:rsidRDefault="0045738B" w:rsidP="00087CAF">
      <w:pPr>
        <w:ind w:left="720"/>
        <w:jc w:val="both"/>
        <w:rPr>
          <w:rFonts w:ascii="Trebuchet MS" w:hAnsi="Trebuchet MS"/>
          <w:sz w:val="20"/>
          <w:szCs w:val="20"/>
        </w:rPr>
      </w:pPr>
    </w:p>
    <w:p w14:paraId="40916BC4" w14:textId="77777777" w:rsidR="00605AB2" w:rsidRPr="00605AB2" w:rsidRDefault="005319A8" w:rsidP="00605AB2">
      <w:pPr>
        <w:rPr>
          <w:rFonts w:ascii="Trebuchet MS" w:hAnsi="Trebuchet MS"/>
          <w:sz w:val="20"/>
          <w:szCs w:val="20"/>
        </w:rPr>
      </w:pPr>
      <w:r>
        <w:rPr>
          <w:rFonts w:ascii="Trebuchet MS" w:hAnsi="Trebuchet MS"/>
          <w:sz w:val="20"/>
          <w:szCs w:val="20"/>
        </w:rPr>
        <w:t xml:space="preserve">If a course is cancelled or rescheduled, students will have the </w:t>
      </w:r>
      <w:r w:rsidR="000D5D18">
        <w:rPr>
          <w:rFonts w:ascii="Trebuchet MS" w:hAnsi="Trebuchet MS"/>
          <w:sz w:val="20"/>
          <w:szCs w:val="20"/>
        </w:rPr>
        <w:t xml:space="preserve">following options: </w:t>
      </w:r>
      <w:r w:rsidR="00605AB2" w:rsidRPr="00605AB2">
        <w:rPr>
          <w:rFonts w:ascii="Trebuchet MS" w:hAnsi="Trebuchet MS"/>
          <w:sz w:val="20"/>
          <w:szCs w:val="20"/>
        </w:rPr>
        <w:t xml:space="preserve">receive a full refund or their funds can be credited to a future class.  </w:t>
      </w:r>
    </w:p>
    <w:p w14:paraId="02D8142E" w14:textId="21044FCD" w:rsidR="00B630DA" w:rsidRDefault="00B630DA" w:rsidP="00087CAF">
      <w:pPr>
        <w:jc w:val="both"/>
        <w:rPr>
          <w:rFonts w:ascii="Trebuchet MS" w:hAnsi="Trebuchet MS"/>
          <w:sz w:val="20"/>
          <w:szCs w:val="20"/>
        </w:rPr>
      </w:pPr>
    </w:p>
    <w:p w14:paraId="3D76229F" w14:textId="77777777" w:rsidR="00605AB2" w:rsidRPr="00100F8A" w:rsidRDefault="00605AB2" w:rsidP="00087CAF">
      <w:pPr>
        <w:jc w:val="both"/>
        <w:rPr>
          <w:rFonts w:ascii="Trebuchet MS" w:hAnsi="Trebuchet MS"/>
          <w:sz w:val="20"/>
          <w:szCs w:val="20"/>
        </w:rPr>
      </w:pPr>
    </w:p>
    <w:p w14:paraId="368ACF60" w14:textId="77777777" w:rsidR="002D31E1" w:rsidRPr="00264397" w:rsidRDefault="002D31E1" w:rsidP="00087CAF">
      <w:pPr>
        <w:jc w:val="both"/>
        <w:rPr>
          <w:rFonts w:ascii="Trebuchet MS" w:hAnsi="Trebuchet MS"/>
          <w:b/>
        </w:rPr>
      </w:pPr>
      <w:r w:rsidRPr="00264397">
        <w:rPr>
          <w:rFonts w:ascii="Trebuchet MS" w:hAnsi="Trebuchet MS"/>
          <w:b/>
        </w:rPr>
        <w:t xml:space="preserve">Withdrawals and Transfers </w:t>
      </w:r>
      <w:r w:rsidR="00AD2860">
        <w:rPr>
          <w:rFonts w:ascii="Trebuchet MS" w:hAnsi="Trebuchet MS"/>
          <w:b/>
        </w:rPr>
        <w:t>/ Refunds</w:t>
      </w:r>
    </w:p>
    <w:p w14:paraId="0642653B" w14:textId="77777777" w:rsidR="002D31E1" w:rsidRPr="00100F8A" w:rsidRDefault="002D31E1" w:rsidP="00087CAF">
      <w:pPr>
        <w:jc w:val="both"/>
        <w:rPr>
          <w:rFonts w:ascii="Trebuchet MS" w:hAnsi="Trebuchet MS"/>
          <w:b/>
          <w:sz w:val="20"/>
          <w:szCs w:val="20"/>
        </w:rPr>
      </w:pPr>
    </w:p>
    <w:p w14:paraId="01EB694E" w14:textId="4B89645E" w:rsidR="00605AB2" w:rsidRPr="00605AB2" w:rsidRDefault="002D31E1" w:rsidP="00605AB2">
      <w:pPr>
        <w:ind w:left="720"/>
        <w:rPr>
          <w:rFonts w:ascii="Trebuchet MS" w:hAnsi="Trebuchet MS"/>
          <w:sz w:val="20"/>
          <w:szCs w:val="20"/>
        </w:rPr>
      </w:pPr>
      <w:r w:rsidRPr="00100F8A">
        <w:rPr>
          <w:rFonts w:ascii="Trebuchet MS" w:hAnsi="Trebuchet MS"/>
          <w:sz w:val="20"/>
          <w:szCs w:val="20"/>
        </w:rPr>
        <w:t xml:space="preserve">A student may withdraw from </w:t>
      </w:r>
      <w:r w:rsidR="00757889">
        <w:rPr>
          <w:rFonts w:ascii="Trebuchet MS" w:hAnsi="Trebuchet MS"/>
          <w:sz w:val="20"/>
          <w:szCs w:val="20"/>
        </w:rPr>
        <w:t xml:space="preserve">a </w:t>
      </w:r>
      <w:r w:rsidRPr="00100F8A">
        <w:rPr>
          <w:rFonts w:ascii="Trebuchet MS" w:hAnsi="Trebuchet MS"/>
          <w:sz w:val="20"/>
          <w:szCs w:val="20"/>
        </w:rPr>
        <w:t xml:space="preserve">Broker </w:t>
      </w:r>
      <w:proofErr w:type="spellStart"/>
      <w:r w:rsidR="008945FC">
        <w:rPr>
          <w:rFonts w:ascii="Trebuchet MS" w:hAnsi="Trebuchet MS"/>
          <w:sz w:val="20"/>
          <w:szCs w:val="20"/>
        </w:rPr>
        <w:t>Prelicensing</w:t>
      </w:r>
      <w:proofErr w:type="spellEnd"/>
      <w:r w:rsidRPr="00100F8A">
        <w:rPr>
          <w:rFonts w:ascii="Trebuchet MS" w:hAnsi="Trebuchet MS"/>
          <w:sz w:val="20"/>
          <w:szCs w:val="20"/>
        </w:rPr>
        <w:t xml:space="preserve"> or </w:t>
      </w:r>
      <w:r w:rsidR="006A75EC">
        <w:rPr>
          <w:rFonts w:ascii="Trebuchet MS" w:hAnsi="Trebuchet MS"/>
          <w:sz w:val="20"/>
          <w:szCs w:val="20"/>
        </w:rPr>
        <w:t xml:space="preserve">a </w:t>
      </w:r>
      <w:proofErr w:type="spellStart"/>
      <w:r w:rsidR="005B524F">
        <w:rPr>
          <w:rFonts w:ascii="Trebuchet MS" w:hAnsi="Trebuchet MS"/>
          <w:sz w:val="20"/>
          <w:szCs w:val="20"/>
        </w:rPr>
        <w:t>Postlicensing</w:t>
      </w:r>
      <w:proofErr w:type="spellEnd"/>
      <w:r w:rsidRPr="00100F8A">
        <w:rPr>
          <w:rFonts w:ascii="Trebuchet MS" w:hAnsi="Trebuchet MS"/>
          <w:sz w:val="20"/>
          <w:szCs w:val="20"/>
        </w:rPr>
        <w:t xml:space="preserve"> course by giving written notice to the </w:t>
      </w:r>
      <w:r w:rsidR="00DA4A46">
        <w:rPr>
          <w:rFonts w:ascii="Trebuchet MS" w:hAnsi="Trebuchet MS"/>
          <w:sz w:val="20"/>
          <w:szCs w:val="20"/>
        </w:rPr>
        <w:t>School</w:t>
      </w:r>
      <w:r w:rsidRPr="00100F8A">
        <w:rPr>
          <w:rFonts w:ascii="Trebuchet MS" w:hAnsi="Trebuchet MS"/>
          <w:sz w:val="20"/>
          <w:szCs w:val="20"/>
        </w:rPr>
        <w:t xml:space="preserve"> prior to the start of the course.  </w:t>
      </w:r>
      <w:r w:rsidR="00604465" w:rsidRPr="00100F8A">
        <w:rPr>
          <w:rFonts w:ascii="Trebuchet MS" w:hAnsi="Trebuchet MS"/>
          <w:sz w:val="20"/>
          <w:szCs w:val="20"/>
        </w:rPr>
        <w:t xml:space="preserve">In such </w:t>
      </w:r>
      <w:r w:rsidR="008D3DC8">
        <w:rPr>
          <w:rFonts w:ascii="Trebuchet MS" w:hAnsi="Trebuchet MS"/>
          <w:sz w:val="20"/>
          <w:szCs w:val="20"/>
        </w:rPr>
        <w:t>event</w:t>
      </w:r>
      <w:r w:rsidR="00604465" w:rsidRPr="00100F8A">
        <w:rPr>
          <w:rFonts w:ascii="Trebuchet MS" w:hAnsi="Trebuchet MS"/>
          <w:sz w:val="20"/>
          <w:szCs w:val="20"/>
        </w:rPr>
        <w:t xml:space="preserve">, </w:t>
      </w:r>
      <w:r w:rsidR="00EE7705">
        <w:rPr>
          <w:rFonts w:ascii="Trebuchet MS" w:hAnsi="Trebuchet MS"/>
          <w:sz w:val="20"/>
          <w:szCs w:val="20"/>
        </w:rPr>
        <w:t xml:space="preserve">the student will have the following options: </w:t>
      </w:r>
      <w:r w:rsidR="006A75EC">
        <w:rPr>
          <w:rFonts w:ascii="Trebuchet MS" w:hAnsi="Trebuchet MS"/>
          <w:sz w:val="20"/>
          <w:szCs w:val="20"/>
        </w:rPr>
        <w:t xml:space="preserve"> </w:t>
      </w:r>
      <w:r w:rsidR="00605AB2" w:rsidRPr="00605AB2">
        <w:rPr>
          <w:rFonts w:ascii="Trebuchet MS" w:hAnsi="Trebuchet MS"/>
          <w:sz w:val="20"/>
          <w:szCs w:val="20"/>
        </w:rPr>
        <w:t>In such event, the student will have the following options:  1) to receive a refund less a $</w:t>
      </w:r>
      <w:r w:rsidR="00E0566C">
        <w:rPr>
          <w:rFonts w:ascii="Trebuchet MS" w:hAnsi="Trebuchet MS"/>
          <w:sz w:val="20"/>
          <w:szCs w:val="20"/>
        </w:rPr>
        <w:t>5</w:t>
      </w:r>
      <w:r w:rsidR="00605AB2">
        <w:rPr>
          <w:rFonts w:ascii="Trebuchet MS" w:hAnsi="Trebuchet MS"/>
          <w:sz w:val="20"/>
          <w:szCs w:val="20"/>
        </w:rPr>
        <w:t>0</w:t>
      </w:r>
      <w:r w:rsidR="00605AB2" w:rsidRPr="00605AB2">
        <w:rPr>
          <w:rFonts w:ascii="Trebuchet MS" w:hAnsi="Trebuchet MS"/>
          <w:sz w:val="20"/>
          <w:szCs w:val="20"/>
        </w:rPr>
        <w:t xml:space="preserve"> admin/doc fee </w:t>
      </w:r>
      <w:r w:rsidR="00E0566C">
        <w:rPr>
          <w:rFonts w:ascii="Trebuchet MS" w:hAnsi="Trebuchet MS"/>
          <w:sz w:val="20"/>
          <w:szCs w:val="20"/>
        </w:rPr>
        <w:t>f</w:t>
      </w:r>
      <w:r w:rsidR="00605AB2" w:rsidRPr="00605AB2">
        <w:rPr>
          <w:rFonts w:ascii="Trebuchet MS" w:hAnsi="Trebuchet MS"/>
          <w:sz w:val="20"/>
          <w:szCs w:val="20"/>
        </w:rPr>
        <w:t>or</w:t>
      </w:r>
      <w:r w:rsidR="00E0566C">
        <w:rPr>
          <w:rFonts w:ascii="Trebuchet MS" w:hAnsi="Trebuchet MS"/>
          <w:sz w:val="20"/>
          <w:szCs w:val="20"/>
        </w:rPr>
        <w:t xml:space="preserve"> books and materials or</w:t>
      </w:r>
      <w:r w:rsidR="00605AB2" w:rsidRPr="00605AB2">
        <w:rPr>
          <w:rFonts w:ascii="Trebuchet MS" w:hAnsi="Trebuchet MS"/>
          <w:sz w:val="20"/>
          <w:szCs w:val="20"/>
        </w:rPr>
        <w:t xml:space="preserve"> 2) their funds can be credited to a future class as long as the course is taken within </w:t>
      </w:r>
      <w:r w:rsidR="00605AB2">
        <w:rPr>
          <w:rFonts w:ascii="Trebuchet MS" w:hAnsi="Trebuchet MS"/>
          <w:sz w:val="20"/>
          <w:szCs w:val="20"/>
        </w:rPr>
        <w:t>nine</w:t>
      </w:r>
      <w:r w:rsidR="00605AB2" w:rsidRPr="00605AB2">
        <w:rPr>
          <w:rFonts w:ascii="Trebuchet MS" w:hAnsi="Trebuchet MS"/>
          <w:sz w:val="20"/>
          <w:szCs w:val="20"/>
        </w:rPr>
        <w:t xml:space="preserve"> months. </w:t>
      </w:r>
    </w:p>
    <w:p w14:paraId="754A8238" w14:textId="3F338404" w:rsidR="00604465" w:rsidRPr="00100F8A" w:rsidRDefault="00604465" w:rsidP="00605AB2">
      <w:pPr>
        <w:ind w:left="720"/>
        <w:rPr>
          <w:rFonts w:ascii="Trebuchet MS" w:hAnsi="Trebuchet MS"/>
          <w:sz w:val="20"/>
          <w:szCs w:val="20"/>
        </w:rPr>
      </w:pPr>
    </w:p>
    <w:p w14:paraId="46728AC4" w14:textId="616BBB90" w:rsidR="00604465" w:rsidRDefault="00604465" w:rsidP="00087CAF">
      <w:pPr>
        <w:ind w:left="720"/>
        <w:jc w:val="both"/>
        <w:rPr>
          <w:rFonts w:ascii="Trebuchet MS" w:hAnsi="Trebuchet MS"/>
          <w:sz w:val="20"/>
          <w:szCs w:val="20"/>
        </w:rPr>
      </w:pPr>
      <w:r w:rsidRPr="00100F8A">
        <w:rPr>
          <w:rFonts w:ascii="Trebuchet MS" w:hAnsi="Trebuchet MS"/>
          <w:sz w:val="20"/>
          <w:szCs w:val="20"/>
        </w:rPr>
        <w:t xml:space="preserve">A student who terminates enrollment in a </w:t>
      </w:r>
      <w:proofErr w:type="spellStart"/>
      <w:r w:rsidR="008945FC">
        <w:rPr>
          <w:rFonts w:ascii="Trebuchet MS" w:hAnsi="Trebuchet MS"/>
          <w:sz w:val="20"/>
          <w:szCs w:val="20"/>
        </w:rPr>
        <w:t>Prelicensing</w:t>
      </w:r>
      <w:proofErr w:type="spellEnd"/>
      <w:r w:rsidRPr="00100F8A">
        <w:rPr>
          <w:rFonts w:ascii="Trebuchet MS" w:hAnsi="Trebuchet MS"/>
          <w:sz w:val="20"/>
          <w:szCs w:val="20"/>
        </w:rPr>
        <w:t xml:space="preserve"> or </w:t>
      </w:r>
      <w:proofErr w:type="spellStart"/>
      <w:r w:rsidR="005B524F">
        <w:rPr>
          <w:rFonts w:ascii="Trebuchet MS" w:hAnsi="Trebuchet MS"/>
          <w:sz w:val="20"/>
          <w:szCs w:val="20"/>
        </w:rPr>
        <w:t>Postlicensing</w:t>
      </w:r>
      <w:proofErr w:type="spellEnd"/>
      <w:r w:rsidRPr="00100F8A">
        <w:rPr>
          <w:rFonts w:ascii="Trebuchet MS" w:hAnsi="Trebuchet MS"/>
          <w:sz w:val="20"/>
          <w:szCs w:val="20"/>
        </w:rPr>
        <w:t xml:space="preserve"> course either with written notice to the </w:t>
      </w:r>
      <w:r w:rsidR="00DA4A46">
        <w:rPr>
          <w:rFonts w:ascii="Trebuchet MS" w:hAnsi="Trebuchet MS"/>
          <w:sz w:val="20"/>
          <w:szCs w:val="20"/>
        </w:rPr>
        <w:t>School</w:t>
      </w:r>
      <w:r w:rsidRPr="00100F8A">
        <w:rPr>
          <w:rFonts w:ascii="Trebuchet MS" w:hAnsi="Trebuchet MS"/>
          <w:sz w:val="20"/>
          <w:szCs w:val="20"/>
        </w:rPr>
        <w:t xml:space="preserve"> or </w:t>
      </w:r>
      <w:r w:rsidR="009B01FE">
        <w:rPr>
          <w:rFonts w:ascii="Trebuchet MS" w:hAnsi="Trebuchet MS"/>
          <w:sz w:val="20"/>
          <w:szCs w:val="20"/>
        </w:rPr>
        <w:t>by no longer attending a course</w:t>
      </w:r>
      <w:r w:rsidRPr="009B01FE">
        <w:rPr>
          <w:rFonts w:ascii="Trebuchet MS" w:hAnsi="Trebuchet MS"/>
          <w:sz w:val="20"/>
          <w:szCs w:val="20"/>
        </w:rPr>
        <w:t xml:space="preserve"> </w:t>
      </w:r>
      <w:r w:rsidR="00344AD8">
        <w:rPr>
          <w:rFonts w:ascii="Trebuchet MS" w:hAnsi="Trebuchet MS"/>
          <w:i/>
          <w:sz w:val="20"/>
          <w:szCs w:val="20"/>
          <w:u w:val="single"/>
        </w:rPr>
        <w:t>on</w:t>
      </w:r>
      <w:r w:rsidR="009B01FE">
        <w:rPr>
          <w:rFonts w:ascii="Trebuchet MS" w:hAnsi="Trebuchet MS"/>
          <w:i/>
          <w:sz w:val="20"/>
          <w:szCs w:val="20"/>
          <w:u w:val="single"/>
        </w:rPr>
        <w:t xml:space="preserve"> </w:t>
      </w:r>
      <w:r w:rsidRPr="00100F8A">
        <w:rPr>
          <w:rFonts w:ascii="Trebuchet MS" w:hAnsi="Trebuchet MS"/>
          <w:i/>
          <w:sz w:val="20"/>
          <w:szCs w:val="20"/>
          <w:u w:val="single"/>
        </w:rPr>
        <w:t>or after</w:t>
      </w:r>
      <w:r w:rsidRPr="00100F8A">
        <w:rPr>
          <w:rFonts w:ascii="Trebuchet MS" w:hAnsi="Trebuchet MS"/>
          <w:sz w:val="20"/>
          <w:szCs w:val="20"/>
        </w:rPr>
        <w:t xml:space="preserve"> </w:t>
      </w:r>
      <w:r w:rsidR="00605AB2" w:rsidRPr="00605AB2">
        <w:rPr>
          <w:rFonts w:ascii="Trebuchet MS" w:hAnsi="Trebuchet MS"/>
          <w:sz w:val="20"/>
          <w:szCs w:val="20"/>
        </w:rPr>
        <w:t xml:space="preserve">day </w:t>
      </w:r>
      <w:r w:rsidR="00605AB2" w:rsidRPr="00605AB2">
        <w:rPr>
          <w:rFonts w:ascii="Trebuchet MS" w:hAnsi="Trebuchet MS"/>
          <w:b/>
          <w:bCs/>
          <w:sz w:val="20"/>
          <w:szCs w:val="20"/>
        </w:rPr>
        <w:t xml:space="preserve">three </w:t>
      </w:r>
      <w:r w:rsidR="00605AB2" w:rsidRPr="00605AB2">
        <w:rPr>
          <w:rFonts w:ascii="Trebuchet MS" w:hAnsi="Trebuchet MS"/>
          <w:sz w:val="20"/>
          <w:szCs w:val="20"/>
        </w:rPr>
        <w:t xml:space="preserve">of the </w:t>
      </w:r>
      <w:proofErr w:type="spellStart"/>
      <w:r w:rsidR="00605AB2" w:rsidRPr="00605AB2">
        <w:rPr>
          <w:rFonts w:ascii="Trebuchet MS" w:hAnsi="Trebuchet MS"/>
          <w:sz w:val="20"/>
          <w:szCs w:val="20"/>
        </w:rPr>
        <w:t>Prelicensing</w:t>
      </w:r>
      <w:proofErr w:type="spellEnd"/>
      <w:r w:rsidR="00605AB2" w:rsidRPr="00605AB2">
        <w:rPr>
          <w:rFonts w:ascii="Trebuchet MS" w:hAnsi="Trebuchet MS"/>
          <w:sz w:val="20"/>
          <w:szCs w:val="20"/>
        </w:rPr>
        <w:t xml:space="preserve"> course or after day</w:t>
      </w:r>
      <w:r w:rsidR="00605AB2" w:rsidRPr="00605AB2">
        <w:rPr>
          <w:rFonts w:ascii="Trebuchet MS" w:hAnsi="Trebuchet MS"/>
          <w:b/>
          <w:bCs/>
          <w:sz w:val="20"/>
          <w:szCs w:val="20"/>
        </w:rPr>
        <w:t xml:space="preserve"> one</w:t>
      </w:r>
      <w:r w:rsidR="00605AB2" w:rsidRPr="00605AB2">
        <w:rPr>
          <w:rFonts w:ascii="Trebuchet MS" w:hAnsi="Trebuchet MS"/>
          <w:sz w:val="20"/>
          <w:szCs w:val="20"/>
        </w:rPr>
        <w:t xml:space="preserve"> of any </w:t>
      </w:r>
      <w:proofErr w:type="spellStart"/>
      <w:r w:rsidR="00605AB2" w:rsidRPr="00605AB2">
        <w:rPr>
          <w:rFonts w:ascii="Trebuchet MS" w:hAnsi="Trebuchet MS"/>
          <w:sz w:val="20"/>
          <w:szCs w:val="20"/>
        </w:rPr>
        <w:t>Postlicensing</w:t>
      </w:r>
      <w:proofErr w:type="spellEnd"/>
      <w:r w:rsidR="00605AB2" w:rsidRPr="00605AB2">
        <w:rPr>
          <w:rFonts w:ascii="Trebuchet MS" w:hAnsi="Trebuchet MS"/>
          <w:sz w:val="20"/>
          <w:szCs w:val="20"/>
        </w:rPr>
        <w:t xml:space="preserve"> course will not be entitled to a refund of any portion of paid Tuition. Any student who terminates after the course deadlines or fails the course due to attendance or test grades, will be able to retake the course at a discounted price</w:t>
      </w:r>
      <w:r w:rsidR="00605AB2">
        <w:rPr>
          <w:rFonts w:ascii="Trebuchet MS" w:hAnsi="Trebuchet MS"/>
          <w:sz w:val="20"/>
          <w:szCs w:val="20"/>
        </w:rPr>
        <w:t>,</w:t>
      </w:r>
      <w:r w:rsidR="00605AB2" w:rsidRPr="00605AB2">
        <w:rPr>
          <w:rFonts w:ascii="Trebuchet MS" w:hAnsi="Trebuchet MS"/>
          <w:sz w:val="20"/>
          <w:szCs w:val="20"/>
        </w:rPr>
        <w:t xml:space="preserve"> as long as</w:t>
      </w:r>
      <w:r w:rsidR="00605AB2">
        <w:rPr>
          <w:rFonts w:ascii="Trebuchet MS" w:hAnsi="Trebuchet MS"/>
          <w:sz w:val="20"/>
          <w:szCs w:val="20"/>
        </w:rPr>
        <w:t>,</w:t>
      </w:r>
      <w:r w:rsidR="00605AB2" w:rsidRPr="00605AB2">
        <w:rPr>
          <w:rFonts w:ascii="Trebuchet MS" w:hAnsi="Trebuchet MS"/>
          <w:sz w:val="20"/>
          <w:szCs w:val="20"/>
        </w:rPr>
        <w:t xml:space="preserve"> the course is taken within the next six months. The discount rate for the </w:t>
      </w:r>
      <w:proofErr w:type="spellStart"/>
      <w:r w:rsidR="00605AB2" w:rsidRPr="00605AB2">
        <w:rPr>
          <w:rFonts w:ascii="Trebuchet MS" w:hAnsi="Trebuchet MS"/>
          <w:sz w:val="20"/>
          <w:szCs w:val="20"/>
        </w:rPr>
        <w:t>prelicensing</w:t>
      </w:r>
      <w:proofErr w:type="spellEnd"/>
      <w:r w:rsidR="00605AB2" w:rsidRPr="00605AB2">
        <w:rPr>
          <w:rFonts w:ascii="Trebuchet MS" w:hAnsi="Trebuchet MS"/>
          <w:sz w:val="20"/>
          <w:szCs w:val="20"/>
        </w:rPr>
        <w:t xml:space="preserve"> class is $185.00 and the </w:t>
      </w:r>
      <w:proofErr w:type="spellStart"/>
      <w:r w:rsidR="00605AB2" w:rsidRPr="00605AB2">
        <w:rPr>
          <w:rFonts w:ascii="Trebuchet MS" w:hAnsi="Trebuchet MS"/>
          <w:sz w:val="20"/>
          <w:szCs w:val="20"/>
        </w:rPr>
        <w:t>postlicensing</w:t>
      </w:r>
      <w:proofErr w:type="spellEnd"/>
      <w:r w:rsidR="00605AB2" w:rsidRPr="00605AB2">
        <w:rPr>
          <w:rFonts w:ascii="Trebuchet MS" w:hAnsi="Trebuchet MS"/>
          <w:sz w:val="20"/>
          <w:szCs w:val="20"/>
        </w:rPr>
        <w:t xml:space="preserve"> course in $</w:t>
      </w:r>
      <w:r w:rsidR="00605AB2">
        <w:rPr>
          <w:rFonts w:ascii="Trebuchet MS" w:hAnsi="Trebuchet MS"/>
          <w:sz w:val="20"/>
          <w:szCs w:val="20"/>
        </w:rPr>
        <w:t>8</w:t>
      </w:r>
      <w:r w:rsidR="00605AB2" w:rsidRPr="00605AB2">
        <w:rPr>
          <w:rFonts w:ascii="Trebuchet MS" w:hAnsi="Trebuchet MS"/>
          <w:sz w:val="20"/>
          <w:szCs w:val="20"/>
        </w:rPr>
        <w:t xml:space="preserve">5.00. </w:t>
      </w:r>
    </w:p>
    <w:p w14:paraId="334254C0" w14:textId="77777777" w:rsidR="002338C3" w:rsidRDefault="002338C3" w:rsidP="00087CAF">
      <w:pPr>
        <w:jc w:val="both"/>
        <w:rPr>
          <w:rFonts w:ascii="Trebuchet MS" w:hAnsi="Trebuchet MS"/>
          <w:b/>
          <w:sz w:val="20"/>
          <w:szCs w:val="20"/>
        </w:rPr>
      </w:pPr>
    </w:p>
    <w:p w14:paraId="12BA1189" w14:textId="7D075C06" w:rsidR="003148BC" w:rsidRDefault="003148BC" w:rsidP="00087CAF">
      <w:pPr>
        <w:jc w:val="both"/>
        <w:rPr>
          <w:rFonts w:ascii="Trebuchet MS" w:hAnsi="Trebuchet MS"/>
          <w:b/>
          <w:sz w:val="20"/>
          <w:szCs w:val="20"/>
        </w:rPr>
      </w:pPr>
    </w:p>
    <w:p w14:paraId="1E6254C8" w14:textId="3D5B4736" w:rsidR="00605AB2" w:rsidRDefault="00605AB2" w:rsidP="00087CAF">
      <w:pPr>
        <w:jc w:val="both"/>
        <w:rPr>
          <w:rFonts w:ascii="Trebuchet MS" w:hAnsi="Trebuchet MS"/>
          <w:b/>
          <w:sz w:val="20"/>
          <w:szCs w:val="20"/>
        </w:rPr>
      </w:pPr>
    </w:p>
    <w:p w14:paraId="71C7B230" w14:textId="150BD7E5" w:rsidR="00605AB2" w:rsidRDefault="00605AB2" w:rsidP="00087CAF">
      <w:pPr>
        <w:jc w:val="both"/>
        <w:rPr>
          <w:rFonts w:ascii="Trebuchet MS" w:hAnsi="Trebuchet MS"/>
          <w:b/>
          <w:sz w:val="20"/>
          <w:szCs w:val="20"/>
        </w:rPr>
      </w:pPr>
    </w:p>
    <w:p w14:paraId="02663ACC" w14:textId="26EA45FB" w:rsidR="00605AB2" w:rsidRDefault="00605AB2" w:rsidP="00087CAF">
      <w:pPr>
        <w:jc w:val="both"/>
        <w:rPr>
          <w:rFonts w:ascii="Trebuchet MS" w:hAnsi="Trebuchet MS"/>
          <w:b/>
          <w:sz w:val="20"/>
          <w:szCs w:val="20"/>
        </w:rPr>
      </w:pPr>
    </w:p>
    <w:p w14:paraId="048B6590" w14:textId="72C3F257" w:rsidR="00605AB2" w:rsidRDefault="00605AB2" w:rsidP="00087CAF">
      <w:pPr>
        <w:jc w:val="both"/>
        <w:rPr>
          <w:rFonts w:ascii="Trebuchet MS" w:hAnsi="Trebuchet MS"/>
          <w:b/>
          <w:sz w:val="20"/>
          <w:szCs w:val="20"/>
        </w:rPr>
      </w:pPr>
    </w:p>
    <w:p w14:paraId="6234FA2D" w14:textId="256E72E1" w:rsidR="00605AB2" w:rsidRDefault="00605AB2" w:rsidP="00087CAF">
      <w:pPr>
        <w:jc w:val="both"/>
        <w:rPr>
          <w:rFonts w:ascii="Trebuchet MS" w:hAnsi="Trebuchet MS"/>
          <w:b/>
          <w:sz w:val="20"/>
          <w:szCs w:val="20"/>
        </w:rPr>
      </w:pPr>
    </w:p>
    <w:p w14:paraId="1939F61C" w14:textId="77777777" w:rsidR="00605AB2" w:rsidRPr="00100F8A" w:rsidRDefault="00605AB2" w:rsidP="00087CAF">
      <w:pPr>
        <w:jc w:val="both"/>
        <w:rPr>
          <w:rFonts w:ascii="Trebuchet MS" w:hAnsi="Trebuchet MS"/>
          <w:b/>
          <w:sz w:val="20"/>
          <w:szCs w:val="20"/>
        </w:rPr>
      </w:pPr>
    </w:p>
    <w:p w14:paraId="073F68B3" w14:textId="77777777" w:rsidR="00E60634" w:rsidRPr="00264397" w:rsidRDefault="00E83E1A" w:rsidP="009E220A">
      <w:pPr>
        <w:jc w:val="center"/>
        <w:rPr>
          <w:rFonts w:ascii="Trebuchet MS" w:hAnsi="Trebuchet MS"/>
          <w:b/>
          <w:sz w:val="24"/>
        </w:rPr>
      </w:pPr>
      <w:r w:rsidRPr="00264397">
        <w:rPr>
          <w:rFonts w:ascii="Trebuchet MS" w:hAnsi="Trebuchet MS"/>
          <w:b/>
          <w:sz w:val="24"/>
        </w:rPr>
        <w:t>Student Progress</w:t>
      </w:r>
      <w:r w:rsidR="00E768D1" w:rsidRPr="00E768D1">
        <w:rPr>
          <w:rFonts w:ascii="Trebuchet MS" w:hAnsi="Trebuchet MS"/>
          <w:b/>
          <w:sz w:val="24"/>
        </w:rPr>
        <w:t xml:space="preserve"> </w:t>
      </w:r>
      <w:r w:rsidR="00E768D1" w:rsidRPr="00264397">
        <w:rPr>
          <w:rFonts w:ascii="Trebuchet MS" w:hAnsi="Trebuchet MS"/>
          <w:b/>
          <w:sz w:val="24"/>
        </w:rPr>
        <w:t>and Grades</w:t>
      </w:r>
    </w:p>
    <w:p w14:paraId="26A049C9" w14:textId="77777777" w:rsidR="00794751" w:rsidRPr="00100F8A" w:rsidRDefault="00794751" w:rsidP="00794751">
      <w:pPr>
        <w:jc w:val="both"/>
        <w:rPr>
          <w:rFonts w:ascii="Trebuchet MS" w:hAnsi="Trebuchet MS"/>
          <w:sz w:val="20"/>
          <w:szCs w:val="20"/>
        </w:rPr>
      </w:pPr>
    </w:p>
    <w:p w14:paraId="6E3B64AE" w14:textId="77777777" w:rsidR="00794751" w:rsidRPr="00264397" w:rsidRDefault="00794751" w:rsidP="00794751">
      <w:pPr>
        <w:jc w:val="both"/>
        <w:rPr>
          <w:rFonts w:ascii="Trebuchet MS" w:hAnsi="Trebuchet MS"/>
          <w:b/>
        </w:rPr>
      </w:pPr>
      <w:r w:rsidRPr="00264397">
        <w:rPr>
          <w:rFonts w:ascii="Trebuchet MS" w:hAnsi="Trebuchet MS"/>
          <w:b/>
        </w:rPr>
        <w:t>Student Conduct</w:t>
      </w:r>
    </w:p>
    <w:p w14:paraId="77925E0B" w14:textId="77777777" w:rsidR="00794751" w:rsidRPr="00100F8A" w:rsidRDefault="00794751" w:rsidP="00794751">
      <w:pPr>
        <w:jc w:val="both"/>
        <w:rPr>
          <w:rFonts w:ascii="Trebuchet MS" w:hAnsi="Trebuchet MS"/>
          <w:sz w:val="20"/>
          <w:szCs w:val="20"/>
        </w:rPr>
      </w:pPr>
    </w:p>
    <w:p w14:paraId="017E9AFB" w14:textId="6F76CE06" w:rsidR="00794751" w:rsidRPr="007C7096" w:rsidRDefault="00794751" w:rsidP="00322671">
      <w:pPr>
        <w:ind w:left="720"/>
        <w:jc w:val="both"/>
        <w:rPr>
          <w:rFonts w:ascii="Trebuchet MS" w:hAnsi="Trebuchet MS"/>
          <w:sz w:val="20"/>
          <w:szCs w:val="20"/>
        </w:rPr>
      </w:pPr>
      <w:r w:rsidRPr="00100F8A">
        <w:rPr>
          <w:rFonts w:ascii="Trebuchet MS" w:hAnsi="Trebuchet MS"/>
          <w:sz w:val="20"/>
          <w:szCs w:val="20"/>
        </w:rPr>
        <w:t>Students are expected to conduct themselves in a professional manner. Dismissal without recourse will be imposed for behavior that, in the</w:t>
      </w:r>
      <w:r>
        <w:rPr>
          <w:rFonts w:ascii="Trebuchet MS" w:hAnsi="Trebuchet MS"/>
          <w:sz w:val="20"/>
          <w:szCs w:val="20"/>
        </w:rPr>
        <w:t xml:space="preserve"> sole</w:t>
      </w:r>
      <w:r w:rsidRPr="00100F8A">
        <w:rPr>
          <w:rFonts w:ascii="Trebuchet MS" w:hAnsi="Trebuchet MS"/>
          <w:sz w:val="20"/>
          <w:szCs w:val="20"/>
        </w:rPr>
        <w:t xml:space="preserve"> judgment of instructor or staff, reflects negatively on </w:t>
      </w:r>
      <w:r w:rsidR="00605AB2">
        <w:rPr>
          <w:rFonts w:ascii="Trebuchet MS" w:hAnsi="Trebuchet MS"/>
          <w:color w:val="FF0000"/>
          <w:sz w:val="20"/>
          <w:szCs w:val="20"/>
        </w:rPr>
        <w:fldChar w:fldCharType="begin"/>
      </w:r>
      <w:r w:rsidR="00605AB2">
        <w:rPr>
          <w:rFonts w:ascii="Trebuchet MS" w:hAnsi="Trebuchet MS"/>
          <w:color w:val="FF0000"/>
          <w:sz w:val="20"/>
          <w:szCs w:val="20"/>
        </w:rPr>
        <w:instrText xml:space="preserve"> MERGEFIELD Legal_Name_of_Real_Estate_School </w:instrText>
      </w:r>
      <w:r w:rsidR="00605AB2">
        <w:rPr>
          <w:rFonts w:ascii="Trebuchet MS" w:hAnsi="Trebuchet MS"/>
          <w:color w:val="FF0000"/>
          <w:sz w:val="20"/>
          <w:szCs w:val="20"/>
        </w:rPr>
        <w:fldChar w:fldCharType="separate"/>
      </w:r>
      <w:r w:rsidR="00767E42" w:rsidRPr="00201809">
        <w:rPr>
          <w:rFonts w:ascii="Trebuchet MS" w:hAnsi="Trebuchet MS"/>
          <w:noProof/>
          <w:color w:val="FF0000"/>
          <w:sz w:val="20"/>
          <w:szCs w:val="20"/>
        </w:rPr>
        <w:t>Karen Berry Real Estate School</w:t>
      </w:r>
      <w:r w:rsidR="00605AB2">
        <w:rPr>
          <w:rFonts w:ascii="Trebuchet MS" w:hAnsi="Trebuchet MS"/>
          <w:color w:val="FF0000"/>
          <w:sz w:val="20"/>
          <w:szCs w:val="20"/>
        </w:rPr>
        <w:fldChar w:fldCharType="end"/>
      </w:r>
      <w:r w:rsidR="00322671">
        <w:rPr>
          <w:rFonts w:ascii="Trebuchet MS" w:hAnsi="Trebuchet MS"/>
          <w:sz w:val="20"/>
          <w:szCs w:val="20"/>
        </w:rPr>
        <w:t>,</w:t>
      </w:r>
      <w:r w:rsidR="00322671" w:rsidRPr="00605AB2">
        <w:rPr>
          <w:rFonts w:ascii="Trebuchet MS" w:hAnsi="Trebuchet MS"/>
          <w:sz w:val="20"/>
          <w:szCs w:val="20"/>
        </w:rPr>
        <w:t xml:space="preserve"> is deemed to be harmful to others, is unrelated to course discussion, or disrupts class time or instruction for the other students. Some Examples of Prohibited Conduct include sleeping, reading materials other than course materials, performing office work, carrying on a conversation with another student, making or receiving calls, emails or texts, spending class time on tech devices outside of class room assigned activities, loudly rattling or shifting of papers, or repeatedly interrupting and/or challenging the instructor in a manner that disrupts the teaching of the course. </w:t>
      </w:r>
      <w:r w:rsidR="00605AB2" w:rsidRPr="00605AB2">
        <w:rPr>
          <w:rFonts w:ascii="Trebuchet MS" w:hAnsi="Trebuchet MS"/>
          <w:sz w:val="20"/>
          <w:szCs w:val="20"/>
        </w:rPr>
        <w:t xml:space="preserve">Students must be attentive to classroom instruction and refrain from activities that may be distracting to other students or the instructor.  </w:t>
      </w:r>
    </w:p>
    <w:p w14:paraId="710C4368" w14:textId="77777777" w:rsidR="00794751" w:rsidRDefault="00794751" w:rsidP="00087CAF">
      <w:pPr>
        <w:jc w:val="both"/>
        <w:rPr>
          <w:rFonts w:ascii="Trebuchet MS" w:hAnsi="Trebuchet MS"/>
          <w:b/>
        </w:rPr>
      </w:pPr>
    </w:p>
    <w:p w14:paraId="7E82DDC5" w14:textId="77777777" w:rsidR="002D31E1" w:rsidRPr="00264397" w:rsidRDefault="002D31E1" w:rsidP="00087CAF">
      <w:pPr>
        <w:jc w:val="both"/>
        <w:rPr>
          <w:rFonts w:ascii="Trebuchet MS" w:hAnsi="Trebuchet MS"/>
        </w:rPr>
      </w:pPr>
      <w:r w:rsidRPr="00264397">
        <w:rPr>
          <w:rFonts w:ascii="Trebuchet MS" w:hAnsi="Trebuchet MS"/>
          <w:b/>
        </w:rPr>
        <w:t>Attendance</w:t>
      </w:r>
    </w:p>
    <w:p w14:paraId="7D82D702" w14:textId="77777777" w:rsidR="002D31E1" w:rsidRPr="00100F8A" w:rsidRDefault="002D31E1" w:rsidP="00087CAF">
      <w:pPr>
        <w:ind w:left="720"/>
        <w:jc w:val="both"/>
        <w:rPr>
          <w:rFonts w:ascii="Trebuchet MS" w:hAnsi="Trebuchet MS"/>
          <w:sz w:val="20"/>
          <w:szCs w:val="20"/>
        </w:rPr>
      </w:pPr>
    </w:p>
    <w:p w14:paraId="1F7F5F17" w14:textId="312CB8E9" w:rsidR="00AD2860" w:rsidRPr="00100F8A" w:rsidRDefault="0045738B" w:rsidP="00087CAF">
      <w:pPr>
        <w:ind w:left="720"/>
        <w:jc w:val="both"/>
        <w:rPr>
          <w:rFonts w:ascii="Trebuchet MS" w:hAnsi="Trebuchet MS"/>
          <w:sz w:val="20"/>
          <w:szCs w:val="20"/>
        </w:rPr>
      </w:pPr>
      <w:r w:rsidRPr="00100F8A">
        <w:rPr>
          <w:rFonts w:ascii="Trebuchet MS" w:hAnsi="Trebuchet MS"/>
          <w:i/>
          <w:sz w:val="20"/>
          <w:szCs w:val="20"/>
        </w:rPr>
        <w:t xml:space="preserve">Broker </w:t>
      </w:r>
      <w:proofErr w:type="spellStart"/>
      <w:r>
        <w:rPr>
          <w:rFonts w:ascii="Trebuchet MS" w:hAnsi="Trebuchet MS"/>
          <w:i/>
          <w:sz w:val="20"/>
          <w:szCs w:val="20"/>
        </w:rPr>
        <w:t>Prelicensing</w:t>
      </w:r>
      <w:proofErr w:type="spellEnd"/>
      <w:r w:rsidRPr="00100F8A">
        <w:rPr>
          <w:rFonts w:ascii="Trebuchet MS" w:hAnsi="Trebuchet MS"/>
          <w:i/>
          <w:sz w:val="20"/>
          <w:szCs w:val="20"/>
        </w:rPr>
        <w:t xml:space="preserve"> Course</w:t>
      </w:r>
      <w:r w:rsidRPr="00100F8A">
        <w:rPr>
          <w:rFonts w:ascii="Trebuchet MS" w:hAnsi="Trebuchet MS"/>
          <w:sz w:val="20"/>
          <w:szCs w:val="20"/>
        </w:rPr>
        <w:t xml:space="preserve"> </w:t>
      </w:r>
      <w:r w:rsidR="002D31E1" w:rsidRPr="00100F8A">
        <w:rPr>
          <w:rFonts w:ascii="Trebuchet MS" w:hAnsi="Trebuchet MS"/>
          <w:sz w:val="20"/>
          <w:szCs w:val="20"/>
        </w:rPr>
        <w:t xml:space="preserve">students must attend a minimum of </w:t>
      </w:r>
      <w:r w:rsidR="00322671">
        <w:rPr>
          <w:rFonts w:ascii="Trebuchet MS" w:hAnsi="Trebuchet MS"/>
          <w:sz w:val="20"/>
          <w:szCs w:val="20"/>
          <w:bdr w:val="single" w:sz="4" w:space="0" w:color="auto"/>
        </w:rPr>
        <w:t>80</w:t>
      </w:r>
      <w:r w:rsidR="008E7F16">
        <w:rPr>
          <w:rFonts w:ascii="Trebuchet MS" w:hAnsi="Trebuchet MS"/>
          <w:sz w:val="20"/>
          <w:szCs w:val="20"/>
        </w:rPr>
        <w:t>%</w:t>
      </w:r>
      <w:r w:rsidR="002D31E1" w:rsidRPr="00100F8A">
        <w:rPr>
          <w:rFonts w:ascii="Trebuchet MS" w:hAnsi="Trebuchet MS"/>
          <w:sz w:val="20"/>
          <w:szCs w:val="20"/>
        </w:rPr>
        <w:t xml:space="preserve"> of all scheduled classroom hours.  </w:t>
      </w:r>
      <w:proofErr w:type="spellStart"/>
      <w:r w:rsidRPr="00100F8A">
        <w:rPr>
          <w:rFonts w:ascii="Trebuchet MS" w:hAnsi="Trebuchet MS"/>
          <w:i/>
          <w:sz w:val="20"/>
          <w:szCs w:val="20"/>
        </w:rPr>
        <w:t>Postlicensing</w:t>
      </w:r>
      <w:proofErr w:type="spellEnd"/>
      <w:r w:rsidRPr="00100F8A">
        <w:rPr>
          <w:rFonts w:ascii="Trebuchet MS" w:hAnsi="Trebuchet MS"/>
          <w:i/>
          <w:sz w:val="20"/>
          <w:szCs w:val="20"/>
        </w:rPr>
        <w:t xml:space="preserve"> Education Program</w:t>
      </w:r>
      <w:r w:rsidRPr="00100F8A">
        <w:rPr>
          <w:rFonts w:ascii="Trebuchet MS" w:hAnsi="Trebuchet MS"/>
          <w:sz w:val="20"/>
          <w:szCs w:val="20"/>
        </w:rPr>
        <w:t xml:space="preserve"> </w:t>
      </w:r>
      <w:r w:rsidR="008E7F16" w:rsidRPr="00100F8A">
        <w:rPr>
          <w:rFonts w:ascii="Trebuchet MS" w:hAnsi="Trebuchet MS"/>
          <w:sz w:val="20"/>
          <w:szCs w:val="20"/>
        </w:rPr>
        <w:t xml:space="preserve">students must attend a minimum of </w:t>
      </w:r>
      <w:r w:rsidR="00322671">
        <w:rPr>
          <w:rFonts w:ascii="Trebuchet MS" w:hAnsi="Trebuchet MS"/>
          <w:sz w:val="20"/>
          <w:szCs w:val="20"/>
          <w:bdr w:val="single" w:sz="4" w:space="0" w:color="auto"/>
        </w:rPr>
        <w:t>90</w:t>
      </w:r>
      <w:r w:rsidR="008E7F16">
        <w:rPr>
          <w:rFonts w:ascii="Trebuchet MS" w:hAnsi="Trebuchet MS"/>
          <w:sz w:val="20"/>
          <w:szCs w:val="20"/>
        </w:rPr>
        <w:t>%</w:t>
      </w:r>
      <w:r w:rsidR="008E7F16" w:rsidRPr="00100F8A">
        <w:rPr>
          <w:rFonts w:ascii="Trebuchet MS" w:hAnsi="Trebuchet MS"/>
          <w:sz w:val="20"/>
          <w:szCs w:val="20"/>
        </w:rPr>
        <w:t xml:space="preserve"> of all scheduled classroom hours. </w:t>
      </w:r>
      <w:r w:rsidR="00AD2860" w:rsidRPr="00100F8A">
        <w:rPr>
          <w:rFonts w:ascii="Trebuchet MS" w:hAnsi="Trebuchet MS"/>
          <w:sz w:val="20"/>
          <w:szCs w:val="20"/>
        </w:rPr>
        <w:t>A</w:t>
      </w:r>
      <w:r w:rsidR="00775637">
        <w:rPr>
          <w:rFonts w:ascii="Trebuchet MS" w:hAnsi="Trebuchet MS"/>
          <w:sz w:val="20"/>
          <w:szCs w:val="20"/>
        </w:rPr>
        <w:t>n</w:t>
      </w:r>
      <w:r w:rsidR="00AD2860" w:rsidRPr="00100F8A">
        <w:rPr>
          <w:rFonts w:ascii="Trebuchet MS" w:hAnsi="Trebuchet MS"/>
          <w:sz w:val="20"/>
          <w:szCs w:val="20"/>
        </w:rPr>
        <w:t xml:space="preserve"> </w:t>
      </w:r>
      <w:r w:rsidR="00775637">
        <w:rPr>
          <w:rFonts w:ascii="Trebuchet MS" w:hAnsi="Trebuchet MS"/>
          <w:sz w:val="20"/>
          <w:szCs w:val="20"/>
        </w:rPr>
        <w:t>end-of-course</w:t>
      </w:r>
      <w:r w:rsidR="00AD2860" w:rsidRPr="00100F8A">
        <w:rPr>
          <w:rFonts w:ascii="Trebuchet MS" w:hAnsi="Trebuchet MS"/>
          <w:sz w:val="20"/>
          <w:szCs w:val="20"/>
        </w:rPr>
        <w:t xml:space="preserve"> exam will not be administered to any student who does not satisfy the </w:t>
      </w:r>
      <w:r w:rsidR="00842327">
        <w:rPr>
          <w:rFonts w:ascii="Trebuchet MS" w:hAnsi="Trebuchet MS"/>
          <w:sz w:val="20"/>
          <w:szCs w:val="20"/>
        </w:rPr>
        <w:t xml:space="preserve">course </w:t>
      </w:r>
      <w:r w:rsidR="00AD2860" w:rsidRPr="00100F8A">
        <w:rPr>
          <w:rFonts w:ascii="Trebuchet MS" w:hAnsi="Trebuchet MS"/>
          <w:sz w:val="20"/>
          <w:szCs w:val="20"/>
        </w:rPr>
        <w:t xml:space="preserve">attendance requirement.  </w:t>
      </w:r>
    </w:p>
    <w:p w14:paraId="746FB677" w14:textId="77777777" w:rsidR="00AD2860" w:rsidRDefault="00AD2860" w:rsidP="00087CAF">
      <w:pPr>
        <w:ind w:left="720"/>
        <w:jc w:val="both"/>
        <w:rPr>
          <w:rFonts w:ascii="Trebuchet MS" w:hAnsi="Trebuchet MS"/>
          <w:sz w:val="20"/>
          <w:szCs w:val="20"/>
        </w:rPr>
      </w:pPr>
    </w:p>
    <w:p w14:paraId="371FA537" w14:textId="042898FD" w:rsidR="00533955" w:rsidRPr="00533955" w:rsidRDefault="002D31E1" w:rsidP="00322671">
      <w:pPr>
        <w:ind w:left="720"/>
        <w:jc w:val="both"/>
        <w:rPr>
          <w:rFonts w:ascii="Trebuchet MS" w:hAnsi="Trebuchet MS"/>
          <w:sz w:val="20"/>
          <w:szCs w:val="20"/>
        </w:rPr>
      </w:pPr>
      <w:r w:rsidRPr="00100F8A">
        <w:rPr>
          <w:rFonts w:ascii="Trebuchet MS" w:hAnsi="Trebuchet MS"/>
          <w:sz w:val="20"/>
          <w:szCs w:val="20"/>
        </w:rPr>
        <w:t>Attendance will be closely monitored, including late arrivals and early departures at the beginning</w:t>
      </w:r>
      <w:r w:rsidR="004713D7" w:rsidRPr="00100F8A">
        <w:rPr>
          <w:rFonts w:ascii="Trebuchet MS" w:hAnsi="Trebuchet MS"/>
          <w:sz w:val="20"/>
          <w:szCs w:val="20"/>
        </w:rPr>
        <w:t xml:space="preserve"> or end of </w:t>
      </w:r>
      <w:r w:rsidR="00550E92">
        <w:rPr>
          <w:rFonts w:ascii="Trebuchet MS" w:hAnsi="Trebuchet MS"/>
          <w:sz w:val="20"/>
          <w:szCs w:val="20"/>
        </w:rPr>
        <w:t xml:space="preserve">every </w:t>
      </w:r>
      <w:r w:rsidR="0045738B">
        <w:rPr>
          <w:rFonts w:ascii="Trebuchet MS" w:hAnsi="Trebuchet MS"/>
          <w:sz w:val="20"/>
          <w:szCs w:val="20"/>
        </w:rPr>
        <w:t>class session</w:t>
      </w:r>
      <w:r w:rsidR="004713D7" w:rsidRPr="00100F8A">
        <w:rPr>
          <w:rFonts w:ascii="Trebuchet MS" w:hAnsi="Trebuchet MS"/>
          <w:sz w:val="20"/>
          <w:szCs w:val="20"/>
        </w:rPr>
        <w:t xml:space="preserve"> or </w:t>
      </w:r>
      <w:r w:rsidRPr="00100F8A">
        <w:rPr>
          <w:rFonts w:ascii="Trebuchet MS" w:hAnsi="Trebuchet MS"/>
          <w:sz w:val="20"/>
          <w:szCs w:val="20"/>
        </w:rPr>
        <w:t>any scheduled break time</w:t>
      </w:r>
      <w:r w:rsidR="004713D7" w:rsidRPr="00100F8A">
        <w:rPr>
          <w:rFonts w:ascii="Trebuchet MS" w:hAnsi="Trebuchet MS"/>
          <w:sz w:val="20"/>
          <w:szCs w:val="20"/>
        </w:rPr>
        <w:t>s</w:t>
      </w:r>
      <w:r w:rsidRPr="00100F8A">
        <w:rPr>
          <w:rFonts w:ascii="Trebuchet MS" w:hAnsi="Trebuchet MS"/>
          <w:sz w:val="20"/>
          <w:szCs w:val="20"/>
        </w:rPr>
        <w:t xml:space="preserve">. All </w:t>
      </w:r>
      <w:r w:rsidR="00775F0C">
        <w:rPr>
          <w:rFonts w:ascii="Trebuchet MS" w:hAnsi="Trebuchet MS"/>
          <w:sz w:val="20"/>
          <w:szCs w:val="20"/>
        </w:rPr>
        <w:t>class</w:t>
      </w:r>
      <w:r w:rsidR="00350572">
        <w:rPr>
          <w:rFonts w:ascii="Trebuchet MS" w:hAnsi="Trebuchet MS"/>
          <w:sz w:val="20"/>
          <w:szCs w:val="20"/>
        </w:rPr>
        <w:t xml:space="preserve"> </w:t>
      </w:r>
      <w:r w:rsidRPr="00100F8A">
        <w:rPr>
          <w:rFonts w:ascii="Trebuchet MS" w:hAnsi="Trebuchet MS"/>
          <w:sz w:val="20"/>
          <w:szCs w:val="20"/>
        </w:rPr>
        <w:t xml:space="preserve">time missed will be recorded for each student.  </w:t>
      </w:r>
    </w:p>
    <w:p w14:paraId="5411F4BD" w14:textId="77777777" w:rsidR="00EE7705" w:rsidRDefault="00EE7705" w:rsidP="00087CAF">
      <w:pPr>
        <w:jc w:val="both"/>
        <w:rPr>
          <w:rFonts w:ascii="Trebuchet MS" w:hAnsi="Trebuchet MS"/>
          <w:b/>
        </w:rPr>
      </w:pPr>
    </w:p>
    <w:p w14:paraId="4FE6D49F" w14:textId="77777777" w:rsidR="0022326A" w:rsidRDefault="0022326A" w:rsidP="00087CAF">
      <w:pPr>
        <w:jc w:val="both"/>
        <w:rPr>
          <w:rFonts w:ascii="Trebuchet MS" w:hAnsi="Trebuchet MS"/>
          <w:b/>
        </w:rPr>
      </w:pPr>
    </w:p>
    <w:p w14:paraId="6577A90F" w14:textId="77777777" w:rsidR="00C644E9" w:rsidRPr="00264397" w:rsidRDefault="002E0C5D" w:rsidP="00087CAF">
      <w:pPr>
        <w:jc w:val="both"/>
        <w:rPr>
          <w:rFonts w:ascii="Trebuchet MS" w:hAnsi="Trebuchet MS"/>
          <w:b/>
        </w:rPr>
      </w:pPr>
      <w:r w:rsidRPr="00264397">
        <w:rPr>
          <w:rFonts w:ascii="Trebuchet MS" w:hAnsi="Trebuchet MS"/>
          <w:b/>
        </w:rPr>
        <w:t xml:space="preserve">Eligibility Requirements for Course Completion Certificate </w:t>
      </w:r>
    </w:p>
    <w:p w14:paraId="3A9D815C" w14:textId="77777777" w:rsidR="002E0C5D" w:rsidRPr="00100F8A" w:rsidRDefault="002E0C5D" w:rsidP="00087CAF">
      <w:pPr>
        <w:jc w:val="both"/>
        <w:rPr>
          <w:rFonts w:ascii="Trebuchet MS" w:hAnsi="Trebuchet MS"/>
          <w:sz w:val="20"/>
          <w:szCs w:val="20"/>
        </w:rPr>
      </w:pPr>
    </w:p>
    <w:p w14:paraId="47788941" w14:textId="76526422" w:rsidR="00D308D6" w:rsidRDefault="00C644E9" w:rsidP="00087CAF">
      <w:pPr>
        <w:ind w:left="720"/>
        <w:jc w:val="both"/>
        <w:rPr>
          <w:rFonts w:ascii="Trebuchet MS" w:hAnsi="Trebuchet MS"/>
          <w:sz w:val="20"/>
          <w:szCs w:val="20"/>
        </w:rPr>
      </w:pPr>
      <w:r w:rsidRPr="00100F8A">
        <w:rPr>
          <w:rFonts w:ascii="Trebuchet MS" w:hAnsi="Trebuchet MS"/>
          <w:sz w:val="20"/>
          <w:szCs w:val="20"/>
        </w:rPr>
        <w:t xml:space="preserve">To pass the </w:t>
      </w:r>
      <w:r w:rsidR="008E7F16">
        <w:rPr>
          <w:rFonts w:ascii="Trebuchet MS" w:hAnsi="Trebuchet MS"/>
          <w:i/>
          <w:sz w:val="20"/>
          <w:szCs w:val="20"/>
        </w:rPr>
        <w:t xml:space="preserve">Broker </w:t>
      </w:r>
      <w:proofErr w:type="spellStart"/>
      <w:r w:rsidR="008945FC">
        <w:rPr>
          <w:rFonts w:ascii="Trebuchet MS" w:hAnsi="Trebuchet MS"/>
          <w:i/>
          <w:sz w:val="20"/>
          <w:szCs w:val="20"/>
        </w:rPr>
        <w:t>Prelicensing</w:t>
      </w:r>
      <w:proofErr w:type="spellEnd"/>
      <w:r w:rsidR="008E7F16">
        <w:rPr>
          <w:rFonts w:ascii="Trebuchet MS" w:hAnsi="Trebuchet MS"/>
          <w:i/>
          <w:sz w:val="20"/>
          <w:szCs w:val="20"/>
        </w:rPr>
        <w:t xml:space="preserve"> C</w:t>
      </w:r>
      <w:r w:rsidR="002E0C5D" w:rsidRPr="008E7F16">
        <w:rPr>
          <w:rFonts w:ascii="Trebuchet MS" w:hAnsi="Trebuchet MS"/>
          <w:i/>
          <w:sz w:val="20"/>
          <w:szCs w:val="20"/>
        </w:rPr>
        <w:t>ourse</w:t>
      </w:r>
      <w:r w:rsidR="002E0C5D" w:rsidRPr="00100F8A">
        <w:rPr>
          <w:rFonts w:ascii="Trebuchet MS" w:hAnsi="Trebuchet MS"/>
          <w:sz w:val="20"/>
          <w:szCs w:val="20"/>
        </w:rPr>
        <w:t xml:space="preserve"> </w:t>
      </w:r>
      <w:r w:rsidRPr="00100F8A">
        <w:rPr>
          <w:rFonts w:ascii="Trebuchet MS" w:hAnsi="Trebuchet MS"/>
          <w:sz w:val="20"/>
          <w:szCs w:val="20"/>
        </w:rPr>
        <w:t xml:space="preserve">and receive a course completion certificate, </w:t>
      </w:r>
      <w:r w:rsidR="0006416B" w:rsidRPr="00100F8A">
        <w:rPr>
          <w:rFonts w:ascii="Trebuchet MS" w:hAnsi="Trebuchet MS"/>
          <w:sz w:val="20"/>
          <w:szCs w:val="20"/>
        </w:rPr>
        <w:t xml:space="preserve">a </w:t>
      </w:r>
      <w:r w:rsidRPr="00100F8A">
        <w:rPr>
          <w:rFonts w:ascii="Trebuchet MS" w:hAnsi="Trebuchet MS"/>
          <w:sz w:val="20"/>
          <w:szCs w:val="20"/>
        </w:rPr>
        <w:t xml:space="preserve">student must </w:t>
      </w:r>
      <w:r w:rsidR="00757889">
        <w:rPr>
          <w:rFonts w:ascii="Trebuchet MS" w:hAnsi="Trebuchet MS"/>
          <w:sz w:val="20"/>
          <w:szCs w:val="20"/>
        </w:rPr>
        <w:t xml:space="preserve">             </w:t>
      </w:r>
      <w:r w:rsidRPr="00100F8A">
        <w:rPr>
          <w:rFonts w:ascii="Trebuchet MS" w:hAnsi="Trebuchet MS"/>
          <w:sz w:val="20"/>
          <w:szCs w:val="20"/>
        </w:rPr>
        <w:t xml:space="preserve">a) </w:t>
      </w:r>
      <w:r w:rsidR="00945710">
        <w:rPr>
          <w:rFonts w:ascii="Trebuchet MS" w:hAnsi="Trebuchet MS"/>
          <w:sz w:val="20"/>
          <w:szCs w:val="20"/>
        </w:rPr>
        <w:t xml:space="preserve">meet </w:t>
      </w:r>
      <w:r w:rsidR="0009146D">
        <w:rPr>
          <w:rFonts w:ascii="Trebuchet MS" w:hAnsi="Trebuchet MS"/>
          <w:sz w:val="20"/>
          <w:szCs w:val="20"/>
        </w:rPr>
        <w:t xml:space="preserve">the </w:t>
      </w:r>
      <w:r w:rsidR="00945710">
        <w:rPr>
          <w:rFonts w:ascii="Trebuchet MS" w:hAnsi="Trebuchet MS"/>
          <w:sz w:val="20"/>
          <w:szCs w:val="20"/>
        </w:rPr>
        <w:t>attendance requirements</w:t>
      </w:r>
      <w:r w:rsidRPr="00100F8A">
        <w:rPr>
          <w:rFonts w:ascii="Trebuchet MS" w:hAnsi="Trebuchet MS"/>
          <w:sz w:val="20"/>
          <w:szCs w:val="20"/>
        </w:rPr>
        <w:t xml:space="preserve">, </w:t>
      </w:r>
      <w:r w:rsidR="00F61EBE" w:rsidRPr="00100F8A">
        <w:rPr>
          <w:rFonts w:ascii="Trebuchet MS" w:hAnsi="Trebuchet MS"/>
          <w:sz w:val="20"/>
          <w:szCs w:val="20"/>
        </w:rPr>
        <w:t xml:space="preserve">b) timely submit completed in-class and take-home assignments, and c) pass the </w:t>
      </w:r>
      <w:r w:rsidR="00775637">
        <w:rPr>
          <w:rFonts w:ascii="Trebuchet MS" w:hAnsi="Trebuchet MS"/>
          <w:sz w:val="20"/>
          <w:szCs w:val="20"/>
        </w:rPr>
        <w:t>end-of-course</w:t>
      </w:r>
      <w:r w:rsidR="00F61EBE" w:rsidRPr="00100F8A">
        <w:rPr>
          <w:rFonts w:ascii="Trebuchet MS" w:hAnsi="Trebuchet MS"/>
          <w:sz w:val="20"/>
          <w:szCs w:val="20"/>
        </w:rPr>
        <w:t xml:space="preserve"> exam</w:t>
      </w:r>
      <w:r w:rsidR="00C703EB">
        <w:rPr>
          <w:rFonts w:ascii="Trebuchet MS" w:hAnsi="Trebuchet MS"/>
          <w:sz w:val="20"/>
          <w:szCs w:val="20"/>
        </w:rPr>
        <w:t xml:space="preserve"> with </w:t>
      </w:r>
      <w:r w:rsidR="00350572">
        <w:rPr>
          <w:rFonts w:ascii="Trebuchet MS" w:hAnsi="Trebuchet MS"/>
          <w:sz w:val="20"/>
          <w:szCs w:val="20"/>
        </w:rPr>
        <w:t xml:space="preserve">a </w:t>
      </w:r>
      <w:r w:rsidR="00C703EB">
        <w:rPr>
          <w:rFonts w:ascii="Trebuchet MS" w:hAnsi="Trebuchet MS"/>
          <w:sz w:val="20"/>
          <w:szCs w:val="20"/>
        </w:rPr>
        <w:t xml:space="preserve">minimum score of </w:t>
      </w:r>
      <w:r w:rsidR="00322671">
        <w:rPr>
          <w:rFonts w:ascii="Trebuchet MS" w:hAnsi="Trebuchet MS"/>
          <w:sz w:val="20"/>
          <w:szCs w:val="20"/>
          <w:bdr w:val="single" w:sz="4" w:space="0" w:color="auto"/>
        </w:rPr>
        <w:t>80</w:t>
      </w:r>
      <w:r w:rsidR="00C703EB">
        <w:rPr>
          <w:rFonts w:ascii="Trebuchet MS" w:hAnsi="Trebuchet MS"/>
          <w:sz w:val="20"/>
          <w:szCs w:val="20"/>
        </w:rPr>
        <w:t>%</w:t>
      </w:r>
      <w:r w:rsidR="00F61EBE" w:rsidRPr="00100F8A">
        <w:rPr>
          <w:rFonts w:ascii="Trebuchet MS" w:hAnsi="Trebuchet MS"/>
          <w:sz w:val="20"/>
          <w:szCs w:val="20"/>
        </w:rPr>
        <w:t xml:space="preserve">.  </w:t>
      </w:r>
    </w:p>
    <w:p w14:paraId="76364C7D" w14:textId="77777777" w:rsidR="008E7F16" w:rsidRDefault="008E7F16" w:rsidP="00087CAF">
      <w:pPr>
        <w:ind w:left="720"/>
        <w:jc w:val="both"/>
        <w:rPr>
          <w:rFonts w:ascii="Trebuchet MS" w:hAnsi="Trebuchet MS"/>
          <w:sz w:val="20"/>
          <w:szCs w:val="20"/>
        </w:rPr>
      </w:pPr>
    </w:p>
    <w:p w14:paraId="1C215B5D" w14:textId="61B326C0" w:rsidR="008E7F16" w:rsidRDefault="008E7F16" w:rsidP="00087CAF">
      <w:pPr>
        <w:ind w:left="720"/>
        <w:jc w:val="both"/>
        <w:rPr>
          <w:rFonts w:ascii="Trebuchet MS" w:hAnsi="Trebuchet MS"/>
          <w:sz w:val="20"/>
          <w:szCs w:val="20"/>
        </w:rPr>
      </w:pPr>
      <w:r>
        <w:rPr>
          <w:rFonts w:ascii="Trebuchet MS" w:hAnsi="Trebuchet MS"/>
          <w:sz w:val="20"/>
          <w:szCs w:val="20"/>
        </w:rPr>
        <w:t xml:space="preserve">To pass </w:t>
      </w:r>
      <w:r w:rsidRPr="00100F8A">
        <w:rPr>
          <w:rFonts w:ascii="Trebuchet MS" w:hAnsi="Trebuchet MS"/>
          <w:sz w:val="20"/>
          <w:szCs w:val="20"/>
        </w:rPr>
        <w:t xml:space="preserve">a </w:t>
      </w:r>
      <w:proofErr w:type="spellStart"/>
      <w:r w:rsidR="005B524F">
        <w:rPr>
          <w:rFonts w:ascii="Trebuchet MS" w:hAnsi="Trebuchet MS"/>
          <w:i/>
          <w:sz w:val="20"/>
          <w:szCs w:val="20"/>
        </w:rPr>
        <w:t>Postlicensing</w:t>
      </w:r>
      <w:proofErr w:type="spellEnd"/>
      <w:r w:rsidRPr="008E7F16">
        <w:rPr>
          <w:rFonts w:ascii="Trebuchet MS" w:hAnsi="Trebuchet MS"/>
          <w:i/>
          <w:sz w:val="20"/>
          <w:szCs w:val="20"/>
        </w:rPr>
        <w:t xml:space="preserve"> Course</w:t>
      </w:r>
      <w:r w:rsidRPr="00100F8A">
        <w:rPr>
          <w:rFonts w:ascii="Trebuchet MS" w:hAnsi="Trebuchet MS"/>
          <w:sz w:val="20"/>
          <w:szCs w:val="20"/>
        </w:rPr>
        <w:t xml:space="preserve"> and receive a course completion certificate, a student must a) </w:t>
      </w:r>
      <w:r w:rsidR="00D7161C">
        <w:rPr>
          <w:rFonts w:ascii="Trebuchet MS" w:hAnsi="Trebuchet MS"/>
          <w:sz w:val="20"/>
          <w:szCs w:val="20"/>
        </w:rPr>
        <w:t>meet attendance requirements</w:t>
      </w:r>
      <w:r w:rsidRPr="00100F8A">
        <w:rPr>
          <w:rFonts w:ascii="Trebuchet MS" w:hAnsi="Trebuchet MS"/>
          <w:sz w:val="20"/>
          <w:szCs w:val="20"/>
        </w:rPr>
        <w:t xml:space="preserve">, b) timely submit completed in-class and take-home assignments, and c) pass the </w:t>
      </w:r>
      <w:r w:rsidR="00775637">
        <w:rPr>
          <w:rFonts w:ascii="Trebuchet MS" w:hAnsi="Trebuchet MS"/>
          <w:sz w:val="20"/>
          <w:szCs w:val="20"/>
        </w:rPr>
        <w:t>end-of-course</w:t>
      </w:r>
      <w:r w:rsidRPr="00100F8A">
        <w:rPr>
          <w:rFonts w:ascii="Trebuchet MS" w:hAnsi="Trebuchet MS"/>
          <w:sz w:val="20"/>
          <w:szCs w:val="20"/>
        </w:rPr>
        <w:t xml:space="preserve"> exam</w:t>
      </w:r>
      <w:r>
        <w:rPr>
          <w:rFonts w:ascii="Trebuchet MS" w:hAnsi="Trebuchet MS"/>
          <w:sz w:val="20"/>
          <w:szCs w:val="20"/>
        </w:rPr>
        <w:t xml:space="preserve"> with</w:t>
      </w:r>
      <w:r w:rsidR="00350572">
        <w:rPr>
          <w:rFonts w:ascii="Trebuchet MS" w:hAnsi="Trebuchet MS"/>
          <w:sz w:val="20"/>
          <w:szCs w:val="20"/>
        </w:rPr>
        <w:t xml:space="preserve"> a</w:t>
      </w:r>
      <w:r>
        <w:rPr>
          <w:rFonts w:ascii="Trebuchet MS" w:hAnsi="Trebuchet MS"/>
          <w:sz w:val="20"/>
          <w:szCs w:val="20"/>
        </w:rPr>
        <w:t xml:space="preserve"> minimum score of </w:t>
      </w:r>
      <w:r w:rsidR="00322671">
        <w:rPr>
          <w:rFonts w:ascii="Trebuchet MS" w:hAnsi="Trebuchet MS"/>
          <w:sz w:val="20"/>
          <w:szCs w:val="20"/>
          <w:bdr w:val="single" w:sz="4" w:space="0" w:color="auto"/>
        </w:rPr>
        <w:t>75</w:t>
      </w:r>
      <w:r>
        <w:rPr>
          <w:rFonts w:ascii="Trebuchet MS" w:hAnsi="Trebuchet MS"/>
          <w:sz w:val="20"/>
          <w:szCs w:val="20"/>
        </w:rPr>
        <w:t>%</w:t>
      </w:r>
      <w:r w:rsidRPr="00100F8A">
        <w:rPr>
          <w:rFonts w:ascii="Trebuchet MS" w:hAnsi="Trebuchet MS"/>
          <w:sz w:val="20"/>
          <w:szCs w:val="20"/>
        </w:rPr>
        <w:t xml:space="preserve">.  </w:t>
      </w:r>
    </w:p>
    <w:p w14:paraId="46BAAD51" w14:textId="77777777" w:rsidR="00D308D6" w:rsidRDefault="00D308D6" w:rsidP="00087CAF">
      <w:pPr>
        <w:ind w:left="720"/>
        <w:jc w:val="both"/>
        <w:rPr>
          <w:rFonts w:ascii="Trebuchet MS" w:hAnsi="Trebuchet MS"/>
          <w:sz w:val="20"/>
          <w:szCs w:val="20"/>
        </w:rPr>
      </w:pPr>
    </w:p>
    <w:p w14:paraId="0297CE8D" w14:textId="77777777" w:rsidR="00C644E9" w:rsidRPr="00100F8A" w:rsidRDefault="00D308D6" w:rsidP="00087CAF">
      <w:pPr>
        <w:ind w:left="720"/>
        <w:jc w:val="both"/>
        <w:rPr>
          <w:rFonts w:ascii="Trebuchet MS" w:hAnsi="Trebuchet MS"/>
          <w:sz w:val="20"/>
          <w:szCs w:val="20"/>
        </w:rPr>
      </w:pPr>
      <w:r w:rsidRPr="00100F8A">
        <w:rPr>
          <w:rFonts w:ascii="Trebuchet MS" w:hAnsi="Trebuchet MS"/>
          <w:sz w:val="20"/>
          <w:szCs w:val="20"/>
        </w:rPr>
        <w:t xml:space="preserve">The </w:t>
      </w:r>
      <w:r w:rsidR="00775637">
        <w:rPr>
          <w:rFonts w:ascii="Trebuchet MS" w:hAnsi="Trebuchet MS"/>
          <w:sz w:val="20"/>
          <w:szCs w:val="20"/>
        </w:rPr>
        <w:t>end-of-course</w:t>
      </w:r>
      <w:r w:rsidRPr="00100F8A">
        <w:rPr>
          <w:rFonts w:ascii="Trebuchet MS" w:hAnsi="Trebuchet MS"/>
          <w:sz w:val="20"/>
          <w:szCs w:val="20"/>
        </w:rPr>
        <w:t xml:space="preserve"> exam </w:t>
      </w:r>
      <w:r>
        <w:rPr>
          <w:rFonts w:ascii="Trebuchet MS" w:hAnsi="Trebuchet MS"/>
          <w:sz w:val="20"/>
          <w:szCs w:val="20"/>
        </w:rPr>
        <w:t>will b</w:t>
      </w:r>
      <w:r w:rsidR="00F61EBE" w:rsidRPr="00100F8A">
        <w:rPr>
          <w:rFonts w:ascii="Trebuchet MS" w:hAnsi="Trebuchet MS"/>
          <w:sz w:val="20"/>
          <w:szCs w:val="20"/>
        </w:rPr>
        <w:t xml:space="preserve">e administered on the last scheduled day of the course.  </w:t>
      </w:r>
    </w:p>
    <w:p w14:paraId="14DBADB3" w14:textId="77777777" w:rsidR="00953A0A" w:rsidRDefault="00953A0A" w:rsidP="00087CAF">
      <w:pPr>
        <w:ind w:left="720"/>
        <w:jc w:val="both"/>
        <w:rPr>
          <w:rFonts w:ascii="Trebuchet MS" w:hAnsi="Trebuchet MS"/>
          <w:sz w:val="20"/>
          <w:szCs w:val="20"/>
        </w:rPr>
      </w:pPr>
    </w:p>
    <w:p w14:paraId="4AA36187" w14:textId="77777777" w:rsidR="00896F10" w:rsidRPr="00100F8A" w:rsidRDefault="00896F10" w:rsidP="00087CAF">
      <w:pPr>
        <w:ind w:left="720"/>
        <w:jc w:val="both"/>
        <w:rPr>
          <w:rFonts w:ascii="Trebuchet MS" w:hAnsi="Trebuchet MS"/>
          <w:sz w:val="20"/>
          <w:szCs w:val="20"/>
        </w:rPr>
      </w:pPr>
      <w:r w:rsidRPr="00100F8A">
        <w:rPr>
          <w:rFonts w:ascii="Trebuchet MS" w:hAnsi="Trebuchet MS"/>
          <w:sz w:val="20"/>
          <w:szCs w:val="20"/>
        </w:rPr>
        <w:t xml:space="preserve">Students are not permitted to bring laptops, tablets, cell phones or </w:t>
      </w:r>
      <w:r w:rsidR="00E61ED9" w:rsidRPr="00100F8A">
        <w:rPr>
          <w:rFonts w:ascii="Trebuchet MS" w:hAnsi="Trebuchet MS"/>
          <w:sz w:val="20"/>
          <w:szCs w:val="20"/>
        </w:rPr>
        <w:t>similar electronic</w:t>
      </w:r>
      <w:r w:rsidR="002E512F" w:rsidRPr="00100F8A">
        <w:rPr>
          <w:rFonts w:ascii="Trebuchet MS" w:hAnsi="Trebuchet MS"/>
          <w:sz w:val="20"/>
          <w:szCs w:val="20"/>
        </w:rPr>
        <w:t xml:space="preserve"> </w:t>
      </w:r>
      <w:r w:rsidRPr="00100F8A">
        <w:rPr>
          <w:rFonts w:ascii="Trebuchet MS" w:hAnsi="Trebuchet MS"/>
          <w:sz w:val="20"/>
          <w:szCs w:val="20"/>
        </w:rPr>
        <w:t xml:space="preserve">devices </w:t>
      </w:r>
      <w:r w:rsidR="00E61ED9" w:rsidRPr="00100F8A">
        <w:rPr>
          <w:rFonts w:ascii="Trebuchet MS" w:hAnsi="Trebuchet MS"/>
          <w:sz w:val="20"/>
          <w:szCs w:val="20"/>
        </w:rPr>
        <w:t xml:space="preserve">(other than a basic calculator) </w:t>
      </w:r>
      <w:r w:rsidRPr="00100F8A">
        <w:rPr>
          <w:rFonts w:ascii="Trebuchet MS" w:hAnsi="Trebuchet MS"/>
          <w:sz w:val="20"/>
          <w:szCs w:val="20"/>
        </w:rPr>
        <w:t xml:space="preserve">to the classroom on the day of an exam. Any student who brings such a device to the classroom on the day of an exam will be required to </w:t>
      </w:r>
      <w:r w:rsidR="009F6AE5">
        <w:rPr>
          <w:rFonts w:ascii="Trebuchet MS" w:hAnsi="Trebuchet MS"/>
          <w:sz w:val="20"/>
          <w:szCs w:val="20"/>
        </w:rPr>
        <w:t>remove it from the classroom before the exam commences</w:t>
      </w:r>
      <w:r w:rsidRPr="00100F8A">
        <w:rPr>
          <w:rFonts w:ascii="Trebuchet MS" w:hAnsi="Trebuchet MS"/>
          <w:sz w:val="20"/>
          <w:szCs w:val="20"/>
        </w:rPr>
        <w:t xml:space="preserve">. If a student is discovered to be using such a device </w:t>
      </w:r>
      <w:r w:rsidR="00EB3AE4">
        <w:rPr>
          <w:rFonts w:ascii="Trebuchet MS" w:hAnsi="Trebuchet MS"/>
          <w:sz w:val="20"/>
          <w:szCs w:val="20"/>
        </w:rPr>
        <w:t xml:space="preserve">or cheating in any </w:t>
      </w:r>
      <w:r w:rsidR="006E2164">
        <w:rPr>
          <w:rFonts w:ascii="Trebuchet MS" w:hAnsi="Trebuchet MS"/>
          <w:sz w:val="20"/>
          <w:szCs w:val="20"/>
        </w:rPr>
        <w:t xml:space="preserve">other </w:t>
      </w:r>
      <w:r w:rsidR="00EB3AE4">
        <w:rPr>
          <w:rFonts w:ascii="Trebuchet MS" w:hAnsi="Trebuchet MS"/>
          <w:sz w:val="20"/>
          <w:szCs w:val="20"/>
        </w:rPr>
        <w:t>manner</w:t>
      </w:r>
      <w:r w:rsidR="00EB3AE4" w:rsidRPr="00100F8A">
        <w:rPr>
          <w:rFonts w:ascii="Trebuchet MS" w:hAnsi="Trebuchet MS"/>
          <w:sz w:val="20"/>
          <w:szCs w:val="20"/>
        </w:rPr>
        <w:t xml:space="preserve"> </w:t>
      </w:r>
      <w:r w:rsidRPr="00100F8A">
        <w:rPr>
          <w:rFonts w:ascii="Trebuchet MS" w:hAnsi="Trebuchet MS"/>
          <w:sz w:val="20"/>
          <w:szCs w:val="20"/>
        </w:rPr>
        <w:t>during an exam, th</w:t>
      </w:r>
      <w:r w:rsidR="00002B1B" w:rsidRPr="00100F8A">
        <w:rPr>
          <w:rFonts w:ascii="Trebuchet MS" w:hAnsi="Trebuchet MS"/>
          <w:sz w:val="20"/>
          <w:szCs w:val="20"/>
        </w:rPr>
        <w:t>e</w:t>
      </w:r>
      <w:r w:rsidRPr="00100F8A">
        <w:rPr>
          <w:rFonts w:ascii="Trebuchet MS" w:hAnsi="Trebuchet MS"/>
          <w:sz w:val="20"/>
          <w:szCs w:val="20"/>
        </w:rPr>
        <w:t xml:space="preserve"> student will be immediately dismissed</w:t>
      </w:r>
      <w:r w:rsidR="00002B1B" w:rsidRPr="00100F8A">
        <w:rPr>
          <w:rFonts w:ascii="Trebuchet MS" w:hAnsi="Trebuchet MS"/>
          <w:sz w:val="20"/>
          <w:szCs w:val="20"/>
        </w:rPr>
        <w:t xml:space="preserve">, </w:t>
      </w:r>
      <w:r w:rsidRPr="00100F8A">
        <w:rPr>
          <w:rFonts w:ascii="Trebuchet MS" w:hAnsi="Trebuchet MS"/>
          <w:sz w:val="20"/>
          <w:szCs w:val="20"/>
        </w:rPr>
        <w:t>will receive a failing grade</w:t>
      </w:r>
      <w:r w:rsidR="00002B1B" w:rsidRPr="00100F8A">
        <w:rPr>
          <w:rFonts w:ascii="Trebuchet MS" w:hAnsi="Trebuchet MS"/>
          <w:sz w:val="20"/>
          <w:szCs w:val="20"/>
        </w:rPr>
        <w:t>, will not be eligible for any retake or makeup policies</w:t>
      </w:r>
      <w:r w:rsidR="009F6AE5">
        <w:rPr>
          <w:rFonts w:ascii="Trebuchet MS" w:hAnsi="Trebuchet MS"/>
          <w:sz w:val="20"/>
          <w:szCs w:val="20"/>
        </w:rPr>
        <w:t>, and will be reported to the NC Real Estate Commission</w:t>
      </w:r>
      <w:r w:rsidR="00EB3AE4">
        <w:rPr>
          <w:rFonts w:ascii="Trebuchet MS" w:hAnsi="Trebuchet MS"/>
          <w:sz w:val="20"/>
          <w:szCs w:val="20"/>
        </w:rPr>
        <w:t xml:space="preserve"> </w:t>
      </w:r>
      <w:r w:rsidR="00EB3AE4" w:rsidRPr="0020082B">
        <w:rPr>
          <w:rFonts w:ascii="Trebuchet MS" w:hAnsi="Trebuchet MS"/>
          <w:sz w:val="20"/>
          <w:szCs w:val="20"/>
        </w:rPr>
        <w:t xml:space="preserve">[per </w:t>
      </w:r>
      <w:r w:rsidR="006B7A43">
        <w:rPr>
          <w:rFonts w:ascii="Trebuchet MS" w:hAnsi="Trebuchet MS"/>
          <w:i/>
          <w:sz w:val="20"/>
          <w:szCs w:val="20"/>
        </w:rPr>
        <w:t>Commission Rule 58H</w:t>
      </w:r>
      <w:r w:rsidR="00B13CBF">
        <w:rPr>
          <w:rFonts w:ascii="Trebuchet MS" w:hAnsi="Trebuchet MS"/>
          <w:i/>
          <w:sz w:val="20"/>
          <w:szCs w:val="20"/>
        </w:rPr>
        <w:t xml:space="preserve"> </w:t>
      </w:r>
      <w:r w:rsidR="00EB3AE4" w:rsidRPr="00C703EB">
        <w:rPr>
          <w:rFonts w:ascii="Trebuchet MS" w:hAnsi="Trebuchet MS"/>
          <w:i/>
          <w:sz w:val="20"/>
          <w:szCs w:val="20"/>
        </w:rPr>
        <w:t>.0</w:t>
      </w:r>
      <w:r w:rsidR="0009146D">
        <w:rPr>
          <w:rFonts w:ascii="Trebuchet MS" w:hAnsi="Trebuchet MS"/>
          <w:i/>
          <w:sz w:val="20"/>
          <w:szCs w:val="20"/>
        </w:rPr>
        <w:t>210(h)</w:t>
      </w:r>
      <w:r w:rsidR="00EB3AE4" w:rsidRPr="0020082B">
        <w:rPr>
          <w:rFonts w:ascii="Trebuchet MS" w:hAnsi="Trebuchet MS"/>
          <w:sz w:val="20"/>
          <w:szCs w:val="20"/>
        </w:rPr>
        <w:t>]</w:t>
      </w:r>
      <w:r w:rsidR="00632DC0" w:rsidRPr="0020082B">
        <w:rPr>
          <w:rFonts w:ascii="Trebuchet MS" w:hAnsi="Trebuchet MS"/>
          <w:sz w:val="20"/>
          <w:szCs w:val="20"/>
        </w:rPr>
        <w:t>.</w:t>
      </w:r>
    </w:p>
    <w:p w14:paraId="78E15D0B" w14:textId="77777777" w:rsidR="00EB3AE4" w:rsidRDefault="00EB3AE4" w:rsidP="00087CAF">
      <w:pPr>
        <w:jc w:val="both"/>
        <w:rPr>
          <w:rFonts w:ascii="Trebuchet MS" w:hAnsi="Trebuchet MS"/>
          <w:b/>
        </w:rPr>
      </w:pPr>
    </w:p>
    <w:p w14:paraId="78BB6980" w14:textId="77777777" w:rsidR="00BF4868" w:rsidRDefault="00775637" w:rsidP="00087CAF">
      <w:pPr>
        <w:jc w:val="both"/>
        <w:rPr>
          <w:rFonts w:ascii="Trebuchet MS" w:hAnsi="Trebuchet MS"/>
          <w:b/>
        </w:rPr>
      </w:pPr>
      <w:r>
        <w:rPr>
          <w:rFonts w:ascii="Trebuchet MS" w:hAnsi="Trebuchet MS"/>
          <w:b/>
        </w:rPr>
        <w:t xml:space="preserve">End-of-course </w:t>
      </w:r>
      <w:r w:rsidR="0006416B" w:rsidRPr="00264397">
        <w:rPr>
          <w:rFonts w:ascii="Trebuchet MS" w:hAnsi="Trebuchet MS"/>
          <w:b/>
        </w:rPr>
        <w:t xml:space="preserve">Exam </w:t>
      </w:r>
      <w:r w:rsidR="00590796" w:rsidRPr="00264397">
        <w:rPr>
          <w:rFonts w:ascii="Trebuchet MS" w:hAnsi="Trebuchet MS"/>
          <w:b/>
        </w:rPr>
        <w:t xml:space="preserve">Make-up and </w:t>
      </w:r>
      <w:r w:rsidR="007C7096">
        <w:rPr>
          <w:rFonts w:ascii="Trebuchet MS" w:hAnsi="Trebuchet MS"/>
          <w:b/>
        </w:rPr>
        <w:t xml:space="preserve">Re-take </w:t>
      </w:r>
    </w:p>
    <w:p w14:paraId="48CB531A" w14:textId="77777777" w:rsidR="00BF4868" w:rsidRDefault="00BF4868" w:rsidP="00087CAF">
      <w:pPr>
        <w:jc w:val="both"/>
        <w:rPr>
          <w:rFonts w:ascii="Trebuchet MS" w:hAnsi="Trebuchet MS"/>
          <w:b/>
        </w:rPr>
      </w:pPr>
    </w:p>
    <w:p w14:paraId="3B3FF32C" w14:textId="77777777" w:rsidR="0006416B" w:rsidRPr="00264397" w:rsidRDefault="007C7096" w:rsidP="00BF4868">
      <w:pPr>
        <w:ind w:firstLine="720"/>
        <w:jc w:val="both"/>
        <w:rPr>
          <w:rFonts w:ascii="Trebuchet MS" w:hAnsi="Trebuchet MS"/>
          <w:b/>
        </w:rPr>
      </w:pPr>
      <w:r>
        <w:rPr>
          <w:rFonts w:ascii="Trebuchet MS" w:hAnsi="Trebuchet MS"/>
          <w:b/>
        </w:rPr>
        <w:t xml:space="preserve">Broker </w:t>
      </w:r>
      <w:proofErr w:type="spellStart"/>
      <w:r w:rsidR="008945FC">
        <w:rPr>
          <w:rFonts w:ascii="Trebuchet MS" w:hAnsi="Trebuchet MS"/>
          <w:b/>
        </w:rPr>
        <w:t>Prelicensing</w:t>
      </w:r>
      <w:proofErr w:type="spellEnd"/>
      <w:r>
        <w:rPr>
          <w:rFonts w:ascii="Trebuchet MS" w:hAnsi="Trebuchet MS"/>
          <w:b/>
        </w:rPr>
        <w:t xml:space="preserve"> Course</w:t>
      </w:r>
      <w:r w:rsidR="00583754">
        <w:rPr>
          <w:rFonts w:ascii="Trebuchet MS" w:hAnsi="Trebuchet MS"/>
          <w:b/>
        </w:rPr>
        <w:t>:</w:t>
      </w:r>
    </w:p>
    <w:p w14:paraId="1F60B9F3" w14:textId="77777777" w:rsidR="0006416B" w:rsidRPr="00100F8A" w:rsidRDefault="0006416B" w:rsidP="00087CAF">
      <w:pPr>
        <w:jc w:val="both"/>
        <w:rPr>
          <w:rFonts w:ascii="Trebuchet MS" w:hAnsi="Trebuchet MS"/>
          <w:sz w:val="20"/>
          <w:szCs w:val="20"/>
        </w:rPr>
      </w:pPr>
    </w:p>
    <w:p w14:paraId="2A080425" w14:textId="1BC1A593" w:rsidR="00322671" w:rsidRDefault="00322671" w:rsidP="00087CAF">
      <w:pPr>
        <w:ind w:left="720"/>
        <w:jc w:val="both"/>
        <w:rPr>
          <w:rFonts w:ascii="Trebuchet MS" w:hAnsi="Trebuchet MS"/>
          <w:sz w:val="20"/>
          <w:szCs w:val="20"/>
        </w:rPr>
      </w:pPr>
      <w:r>
        <w:rPr>
          <w:rFonts w:ascii="Trebuchet MS" w:hAnsi="Trebuchet MS"/>
          <w:color w:val="FF0000"/>
          <w:sz w:val="20"/>
          <w:szCs w:val="20"/>
          <w:bdr w:val="single" w:sz="4" w:space="0" w:color="auto"/>
        </w:rPr>
        <w:fldChar w:fldCharType="begin"/>
      </w:r>
      <w:r>
        <w:rPr>
          <w:rFonts w:ascii="Trebuchet MS" w:hAnsi="Trebuchet MS"/>
          <w:color w:val="FF0000"/>
          <w:sz w:val="20"/>
          <w:szCs w:val="20"/>
          <w:bdr w:val="single" w:sz="4" w:space="0" w:color="auto"/>
        </w:rPr>
        <w:instrText xml:space="preserve"> MERGEFIELD Legal_Name_of_Real_Estate_School </w:instrText>
      </w:r>
      <w:r>
        <w:rPr>
          <w:rFonts w:ascii="Trebuchet MS" w:hAnsi="Trebuchet MS"/>
          <w:color w:val="FF0000"/>
          <w:sz w:val="20"/>
          <w:szCs w:val="20"/>
          <w:bdr w:val="single" w:sz="4" w:space="0" w:color="auto"/>
        </w:rPr>
        <w:fldChar w:fldCharType="separate"/>
      </w:r>
      <w:r w:rsidR="00767E42" w:rsidRPr="00201809">
        <w:rPr>
          <w:rFonts w:ascii="Trebuchet MS" w:hAnsi="Trebuchet MS"/>
          <w:noProof/>
          <w:color w:val="FF0000"/>
          <w:sz w:val="20"/>
          <w:szCs w:val="20"/>
          <w:bdr w:val="single" w:sz="4" w:space="0" w:color="auto"/>
        </w:rPr>
        <w:t>Karen Berry Real Estate School</w:t>
      </w:r>
      <w:r>
        <w:rPr>
          <w:rFonts w:ascii="Trebuchet MS" w:hAnsi="Trebuchet MS"/>
          <w:color w:val="FF0000"/>
          <w:sz w:val="20"/>
          <w:szCs w:val="20"/>
          <w:bdr w:val="single" w:sz="4" w:space="0" w:color="auto"/>
        </w:rPr>
        <w:fldChar w:fldCharType="end"/>
      </w:r>
      <w:r w:rsidR="0041409F">
        <w:rPr>
          <w:rFonts w:ascii="Trebuchet MS" w:hAnsi="Trebuchet MS"/>
          <w:sz w:val="20"/>
          <w:szCs w:val="20"/>
        </w:rPr>
        <w:t xml:space="preserve"> WILL </w:t>
      </w:r>
      <w:r w:rsidR="00C42DCD" w:rsidRPr="00C42DCD">
        <w:rPr>
          <w:rFonts w:ascii="Trebuchet MS" w:hAnsi="Trebuchet MS"/>
          <w:sz w:val="20"/>
          <w:szCs w:val="20"/>
        </w:rPr>
        <w:t>allow</w:t>
      </w:r>
      <w:r>
        <w:rPr>
          <w:rFonts w:ascii="Trebuchet MS" w:hAnsi="Trebuchet MS"/>
          <w:sz w:val="20"/>
          <w:szCs w:val="20"/>
        </w:rPr>
        <w:t xml:space="preserve"> </w:t>
      </w:r>
      <w:r w:rsidR="00C42DCD" w:rsidRPr="00C42DCD">
        <w:rPr>
          <w:rFonts w:ascii="Trebuchet MS" w:hAnsi="Trebuchet MS"/>
          <w:sz w:val="20"/>
          <w:szCs w:val="20"/>
        </w:rPr>
        <w:t>a</w:t>
      </w:r>
      <w:r w:rsidR="0006416B" w:rsidRPr="00100F8A">
        <w:rPr>
          <w:rFonts w:ascii="Trebuchet MS" w:hAnsi="Trebuchet MS"/>
          <w:sz w:val="20"/>
          <w:szCs w:val="20"/>
        </w:rPr>
        <w:t xml:space="preserve"> </w:t>
      </w:r>
      <w:r w:rsidR="00BF4868">
        <w:rPr>
          <w:rFonts w:ascii="Trebuchet MS" w:hAnsi="Trebuchet MS"/>
          <w:i/>
          <w:sz w:val="20"/>
          <w:szCs w:val="20"/>
        </w:rPr>
        <w:t xml:space="preserve">Broker </w:t>
      </w:r>
      <w:proofErr w:type="spellStart"/>
      <w:r w:rsidR="00BF4868">
        <w:rPr>
          <w:rFonts w:ascii="Trebuchet MS" w:hAnsi="Trebuchet MS"/>
          <w:i/>
          <w:sz w:val="20"/>
          <w:szCs w:val="20"/>
        </w:rPr>
        <w:t>Prelicensing</w:t>
      </w:r>
      <w:proofErr w:type="spellEnd"/>
      <w:r w:rsidR="00BF4868">
        <w:rPr>
          <w:rFonts w:ascii="Trebuchet MS" w:hAnsi="Trebuchet MS"/>
          <w:i/>
          <w:sz w:val="20"/>
          <w:szCs w:val="20"/>
        </w:rPr>
        <w:t xml:space="preserve"> C</w:t>
      </w:r>
      <w:r w:rsidR="00BF4868" w:rsidRPr="008E7F16">
        <w:rPr>
          <w:rFonts w:ascii="Trebuchet MS" w:hAnsi="Trebuchet MS"/>
          <w:i/>
          <w:sz w:val="20"/>
          <w:szCs w:val="20"/>
        </w:rPr>
        <w:t>ourse</w:t>
      </w:r>
      <w:r w:rsidR="00BF4868" w:rsidRPr="00100F8A">
        <w:rPr>
          <w:rFonts w:ascii="Trebuchet MS" w:hAnsi="Trebuchet MS"/>
          <w:sz w:val="20"/>
          <w:szCs w:val="20"/>
        </w:rPr>
        <w:t xml:space="preserve"> </w:t>
      </w:r>
      <w:r w:rsidR="0006416B" w:rsidRPr="00100F8A">
        <w:rPr>
          <w:rFonts w:ascii="Trebuchet MS" w:hAnsi="Trebuchet MS"/>
          <w:sz w:val="20"/>
          <w:szCs w:val="20"/>
        </w:rPr>
        <w:t xml:space="preserve">student </w:t>
      </w:r>
      <w:r w:rsidR="00590796" w:rsidRPr="00100F8A">
        <w:rPr>
          <w:rFonts w:ascii="Trebuchet MS" w:hAnsi="Trebuchet MS"/>
          <w:sz w:val="20"/>
          <w:szCs w:val="20"/>
        </w:rPr>
        <w:t xml:space="preserve">who </w:t>
      </w:r>
      <w:r w:rsidR="0006416B" w:rsidRPr="00100F8A">
        <w:rPr>
          <w:rFonts w:ascii="Trebuchet MS" w:hAnsi="Trebuchet MS"/>
          <w:sz w:val="20"/>
          <w:szCs w:val="20"/>
        </w:rPr>
        <w:t xml:space="preserve">does not take the </w:t>
      </w:r>
      <w:r w:rsidR="00775637">
        <w:rPr>
          <w:rFonts w:ascii="Trebuchet MS" w:hAnsi="Trebuchet MS"/>
          <w:sz w:val="20"/>
          <w:szCs w:val="20"/>
        </w:rPr>
        <w:t>end-of-course</w:t>
      </w:r>
      <w:r w:rsidR="0006416B" w:rsidRPr="00100F8A">
        <w:rPr>
          <w:rFonts w:ascii="Trebuchet MS" w:hAnsi="Trebuchet MS"/>
          <w:sz w:val="20"/>
          <w:szCs w:val="20"/>
        </w:rPr>
        <w:t xml:space="preserve"> exam on the last scheduled day of a course</w:t>
      </w:r>
      <w:r w:rsidR="00590796" w:rsidRPr="00100F8A">
        <w:rPr>
          <w:rFonts w:ascii="Trebuchet MS" w:hAnsi="Trebuchet MS"/>
          <w:sz w:val="20"/>
          <w:szCs w:val="20"/>
        </w:rPr>
        <w:t xml:space="preserve"> </w:t>
      </w:r>
      <w:r w:rsidR="00083E1C">
        <w:rPr>
          <w:rFonts w:ascii="Trebuchet MS" w:hAnsi="Trebuchet MS"/>
          <w:sz w:val="20"/>
          <w:szCs w:val="20"/>
        </w:rPr>
        <w:t xml:space="preserve">to </w:t>
      </w:r>
      <w:r w:rsidR="0006416B" w:rsidRPr="00100F8A">
        <w:rPr>
          <w:rFonts w:ascii="Trebuchet MS" w:hAnsi="Trebuchet MS"/>
          <w:sz w:val="20"/>
          <w:szCs w:val="20"/>
        </w:rPr>
        <w:t xml:space="preserve">take it as a makeup </w:t>
      </w:r>
      <w:r w:rsidR="00E94CAA">
        <w:rPr>
          <w:rFonts w:ascii="Trebuchet MS" w:hAnsi="Trebuchet MS"/>
          <w:sz w:val="20"/>
          <w:szCs w:val="20"/>
        </w:rPr>
        <w:t xml:space="preserve">one </w:t>
      </w:r>
      <w:r w:rsidR="0006416B" w:rsidRPr="00BF4868">
        <w:rPr>
          <w:rFonts w:ascii="Trebuchet MS" w:hAnsi="Trebuchet MS"/>
          <w:sz w:val="20"/>
          <w:szCs w:val="20"/>
        </w:rPr>
        <w:t>time</w:t>
      </w:r>
      <w:r w:rsidR="00710390">
        <w:rPr>
          <w:rFonts w:ascii="Trebuchet MS" w:hAnsi="Trebuchet MS"/>
          <w:sz w:val="20"/>
          <w:szCs w:val="20"/>
        </w:rPr>
        <w:t xml:space="preserve"> within 3</w:t>
      </w:r>
      <w:r w:rsidR="0006416B" w:rsidRPr="00100F8A">
        <w:rPr>
          <w:rFonts w:ascii="Trebuchet MS" w:hAnsi="Trebuchet MS"/>
          <w:sz w:val="20"/>
          <w:szCs w:val="20"/>
        </w:rPr>
        <w:t xml:space="preserve">0 days of the last scheduled day of the course at a time and date stated by the </w:t>
      </w:r>
      <w:r w:rsidR="00DA4A46">
        <w:rPr>
          <w:rFonts w:ascii="Trebuchet MS" w:hAnsi="Trebuchet MS"/>
          <w:sz w:val="20"/>
          <w:szCs w:val="20"/>
        </w:rPr>
        <w:t>School</w:t>
      </w:r>
      <w:r w:rsidR="0006416B" w:rsidRPr="00100F8A">
        <w:rPr>
          <w:rFonts w:ascii="Trebuchet MS" w:hAnsi="Trebuchet MS"/>
          <w:sz w:val="20"/>
          <w:szCs w:val="20"/>
        </w:rPr>
        <w:t xml:space="preserve">. </w:t>
      </w:r>
    </w:p>
    <w:p w14:paraId="5CCA6662" w14:textId="715D796B" w:rsidR="0006416B" w:rsidRPr="00100F8A" w:rsidRDefault="0006416B" w:rsidP="00087CAF">
      <w:pPr>
        <w:ind w:left="720"/>
        <w:jc w:val="both"/>
        <w:rPr>
          <w:rFonts w:ascii="Trebuchet MS" w:hAnsi="Trebuchet MS"/>
          <w:sz w:val="20"/>
          <w:szCs w:val="20"/>
        </w:rPr>
      </w:pPr>
      <w:r w:rsidRPr="00100F8A">
        <w:rPr>
          <w:rFonts w:ascii="Trebuchet MS" w:hAnsi="Trebuchet MS"/>
          <w:sz w:val="20"/>
          <w:szCs w:val="20"/>
        </w:rPr>
        <w:t xml:space="preserve"> </w:t>
      </w:r>
    </w:p>
    <w:p w14:paraId="64336E5E" w14:textId="5CB637B2" w:rsidR="00322671" w:rsidRPr="00322671" w:rsidRDefault="00322671" w:rsidP="00322671">
      <w:pPr>
        <w:ind w:left="720"/>
        <w:jc w:val="both"/>
        <w:rPr>
          <w:rFonts w:ascii="Trebuchet MS" w:hAnsi="Trebuchet MS"/>
          <w:sz w:val="20"/>
          <w:szCs w:val="20"/>
        </w:rPr>
      </w:pPr>
      <w:r>
        <w:rPr>
          <w:rFonts w:ascii="Trebuchet MS" w:hAnsi="Trebuchet MS"/>
          <w:color w:val="FF0000"/>
          <w:sz w:val="20"/>
          <w:szCs w:val="20"/>
          <w:bdr w:val="single" w:sz="4" w:space="0" w:color="auto"/>
        </w:rPr>
        <w:lastRenderedPageBreak/>
        <w:fldChar w:fldCharType="begin"/>
      </w:r>
      <w:r>
        <w:rPr>
          <w:rFonts w:ascii="Trebuchet MS" w:hAnsi="Trebuchet MS"/>
          <w:color w:val="FF0000"/>
          <w:sz w:val="20"/>
          <w:szCs w:val="20"/>
          <w:bdr w:val="single" w:sz="4" w:space="0" w:color="auto"/>
        </w:rPr>
        <w:instrText xml:space="preserve"> MERGEFIELD Legal_Name_of_Real_Estate_School </w:instrText>
      </w:r>
      <w:r>
        <w:rPr>
          <w:rFonts w:ascii="Trebuchet MS" w:hAnsi="Trebuchet MS"/>
          <w:color w:val="FF0000"/>
          <w:sz w:val="20"/>
          <w:szCs w:val="20"/>
          <w:bdr w:val="single" w:sz="4" w:space="0" w:color="auto"/>
        </w:rPr>
        <w:fldChar w:fldCharType="separate"/>
      </w:r>
      <w:r w:rsidR="00767E42" w:rsidRPr="00201809">
        <w:rPr>
          <w:rFonts w:ascii="Trebuchet MS" w:hAnsi="Trebuchet MS"/>
          <w:noProof/>
          <w:color w:val="FF0000"/>
          <w:sz w:val="20"/>
          <w:szCs w:val="20"/>
          <w:bdr w:val="single" w:sz="4" w:space="0" w:color="auto"/>
        </w:rPr>
        <w:t>Karen Berry Real Estate School</w:t>
      </w:r>
      <w:r>
        <w:rPr>
          <w:rFonts w:ascii="Trebuchet MS" w:hAnsi="Trebuchet MS"/>
          <w:color w:val="FF0000"/>
          <w:sz w:val="20"/>
          <w:szCs w:val="20"/>
          <w:bdr w:val="single" w:sz="4" w:space="0" w:color="auto"/>
        </w:rPr>
        <w:fldChar w:fldCharType="end"/>
      </w:r>
      <w:r w:rsidR="00953A0A" w:rsidRPr="00C42DCD">
        <w:rPr>
          <w:rFonts w:ascii="Trebuchet MS" w:hAnsi="Trebuchet MS"/>
          <w:sz w:val="20"/>
          <w:szCs w:val="20"/>
        </w:rPr>
        <w:t xml:space="preserve"> </w:t>
      </w:r>
      <w:r w:rsidR="0041409F">
        <w:rPr>
          <w:rFonts w:ascii="Trebuchet MS" w:hAnsi="Trebuchet MS"/>
          <w:sz w:val="20"/>
          <w:szCs w:val="20"/>
        </w:rPr>
        <w:t xml:space="preserve">WILL </w:t>
      </w:r>
      <w:r w:rsidR="00953A0A">
        <w:rPr>
          <w:rFonts w:ascii="Trebuchet MS" w:hAnsi="Trebuchet MS"/>
          <w:sz w:val="20"/>
          <w:szCs w:val="20"/>
        </w:rPr>
        <w:t>allow</w:t>
      </w:r>
      <w:r w:rsidR="00C42DCD" w:rsidRPr="00C42DCD">
        <w:rPr>
          <w:rFonts w:ascii="Trebuchet MS" w:hAnsi="Trebuchet MS"/>
          <w:sz w:val="20"/>
          <w:szCs w:val="20"/>
        </w:rPr>
        <w:t xml:space="preserve"> a</w:t>
      </w:r>
      <w:r w:rsidR="00C42DCD" w:rsidRPr="00100F8A">
        <w:rPr>
          <w:rFonts w:ascii="Trebuchet MS" w:hAnsi="Trebuchet MS"/>
          <w:sz w:val="20"/>
          <w:szCs w:val="20"/>
        </w:rPr>
        <w:t xml:space="preserve"> </w:t>
      </w:r>
      <w:r w:rsidR="00BF4868">
        <w:rPr>
          <w:rFonts w:ascii="Trebuchet MS" w:hAnsi="Trebuchet MS"/>
          <w:i/>
          <w:sz w:val="20"/>
          <w:szCs w:val="20"/>
        </w:rPr>
        <w:t xml:space="preserve">Broker </w:t>
      </w:r>
      <w:proofErr w:type="spellStart"/>
      <w:r w:rsidR="00BF4868">
        <w:rPr>
          <w:rFonts w:ascii="Trebuchet MS" w:hAnsi="Trebuchet MS"/>
          <w:i/>
          <w:sz w:val="20"/>
          <w:szCs w:val="20"/>
        </w:rPr>
        <w:t>Prelicensing</w:t>
      </w:r>
      <w:proofErr w:type="spellEnd"/>
      <w:r w:rsidR="00BF4868">
        <w:rPr>
          <w:rFonts w:ascii="Trebuchet MS" w:hAnsi="Trebuchet MS"/>
          <w:i/>
          <w:sz w:val="20"/>
          <w:szCs w:val="20"/>
        </w:rPr>
        <w:t xml:space="preserve"> C</w:t>
      </w:r>
      <w:r w:rsidR="00BF4868" w:rsidRPr="008E7F16">
        <w:rPr>
          <w:rFonts w:ascii="Trebuchet MS" w:hAnsi="Trebuchet MS"/>
          <w:i/>
          <w:sz w:val="20"/>
          <w:szCs w:val="20"/>
        </w:rPr>
        <w:t>ourse</w:t>
      </w:r>
      <w:r w:rsidR="00BF4868" w:rsidRPr="00100F8A">
        <w:rPr>
          <w:rFonts w:ascii="Trebuchet MS" w:hAnsi="Trebuchet MS"/>
          <w:sz w:val="20"/>
          <w:szCs w:val="20"/>
        </w:rPr>
        <w:t xml:space="preserve"> </w:t>
      </w:r>
      <w:r w:rsidR="00590796" w:rsidRPr="00100F8A">
        <w:rPr>
          <w:rFonts w:ascii="Trebuchet MS" w:hAnsi="Trebuchet MS"/>
          <w:sz w:val="20"/>
          <w:szCs w:val="20"/>
        </w:rPr>
        <w:t xml:space="preserve">student who takes but does not pass the </w:t>
      </w:r>
      <w:r w:rsidR="00775637">
        <w:rPr>
          <w:rFonts w:ascii="Trebuchet MS" w:hAnsi="Trebuchet MS"/>
          <w:sz w:val="20"/>
          <w:szCs w:val="20"/>
        </w:rPr>
        <w:t>end-of-course</w:t>
      </w:r>
      <w:r w:rsidR="00590796" w:rsidRPr="00100F8A">
        <w:rPr>
          <w:rFonts w:ascii="Trebuchet MS" w:hAnsi="Trebuchet MS"/>
          <w:sz w:val="20"/>
          <w:szCs w:val="20"/>
        </w:rPr>
        <w:t xml:space="preserve"> exam </w:t>
      </w:r>
      <w:r w:rsidR="00083E1C">
        <w:rPr>
          <w:rFonts w:ascii="Trebuchet MS" w:hAnsi="Trebuchet MS"/>
          <w:sz w:val="20"/>
          <w:szCs w:val="20"/>
        </w:rPr>
        <w:t xml:space="preserve">to </w:t>
      </w:r>
      <w:r w:rsidR="00590796" w:rsidRPr="00100F8A">
        <w:rPr>
          <w:rFonts w:ascii="Trebuchet MS" w:hAnsi="Trebuchet MS"/>
          <w:sz w:val="20"/>
          <w:szCs w:val="20"/>
        </w:rPr>
        <w:t xml:space="preserve">retake the </w:t>
      </w:r>
      <w:r w:rsidR="00775637">
        <w:rPr>
          <w:rFonts w:ascii="Trebuchet MS" w:hAnsi="Trebuchet MS"/>
          <w:sz w:val="20"/>
          <w:szCs w:val="20"/>
        </w:rPr>
        <w:t>end-of-course</w:t>
      </w:r>
      <w:r w:rsidR="00590796" w:rsidRPr="00100F8A">
        <w:rPr>
          <w:rFonts w:ascii="Trebuchet MS" w:hAnsi="Trebuchet MS"/>
          <w:sz w:val="20"/>
          <w:szCs w:val="20"/>
        </w:rPr>
        <w:t xml:space="preserve"> exam </w:t>
      </w:r>
      <w:r>
        <w:rPr>
          <w:rFonts w:ascii="Trebuchet MS" w:hAnsi="Trebuchet MS"/>
          <w:sz w:val="20"/>
          <w:szCs w:val="20"/>
        </w:rPr>
        <w:t>one</w:t>
      </w:r>
      <w:r w:rsidR="00BF4868" w:rsidRPr="00BF4868">
        <w:rPr>
          <w:rFonts w:ascii="Trebuchet MS" w:hAnsi="Trebuchet MS"/>
          <w:sz w:val="20"/>
          <w:szCs w:val="20"/>
        </w:rPr>
        <w:t xml:space="preserve"> time</w:t>
      </w:r>
      <w:r w:rsidR="00590796" w:rsidRPr="00100F8A">
        <w:rPr>
          <w:rFonts w:ascii="Trebuchet MS" w:hAnsi="Trebuchet MS"/>
          <w:sz w:val="20"/>
          <w:szCs w:val="20"/>
        </w:rPr>
        <w:t>; how</w:t>
      </w:r>
      <w:r w:rsidR="00710390">
        <w:rPr>
          <w:rFonts w:ascii="Trebuchet MS" w:hAnsi="Trebuchet MS"/>
          <w:sz w:val="20"/>
          <w:szCs w:val="20"/>
        </w:rPr>
        <w:t xml:space="preserve">ever </w:t>
      </w:r>
      <w:r w:rsidR="00AA624E">
        <w:rPr>
          <w:rFonts w:ascii="Trebuchet MS" w:hAnsi="Trebuchet MS"/>
          <w:sz w:val="20"/>
          <w:szCs w:val="20"/>
        </w:rPr>
        <w:t>all</w:t>
      </w:r>
      <w:r w:rsidR="00710390">
        <w:rPr>
          <w:rFonts w:ascii="Trebuchet MS" w:hAnsi="Trebuchet MS"/>
          <w:sz w:val="20"/>
          <w:szCs w:val="20"/>
        </w:rPr>
        <w:t xml:space="preserve"> retake</w:t>
      </w:r>
      <w:r w:rsidR="00905E8B">
        <w:rPr>
          <w:rFonts w:ascii="Trebuchet MS" w:hAnsi="Trebuchet MS"/>
          <w:sz w:val="20"/>
          <w:szCs w:val="20"/>
        </w:rPr>
        <w:t>s</w:t>
      </w:r>
      <w:r w:rsidR="00710390">
        <w:rPr>
          <w:rFonts w:ascii="Trebuchet MS" w:hAnsi="Trebuchet MS"/>
          <w:sz w:val="20"/>
          <w:szCs w:val="20"/>
        </w:rPr>
        <w:t xml:space="preserve"> must be within 3</w:t>
      </w:r>
      <w:r w:rsidR="00590796" w:rsidRPr="00100F8A">
        <w:rPr>
          <w:rFonts w:ascii="Trebuchet MS" w:hAnsi="Trebuchet MS"/>
          <w:sz w:val="20"/>
          <w:szCs w:val="20"/>
        </w:rPr>
        <w:t xml:space="preserve">0 days of the last scheduled day of the course at a time and date stated by the </w:t>
      </w:r>
      <w:r w:rsidR="00DA4A46">
        <w:rPr>
          <w:rFonts w:ascii="Trebuchet MS" w:hAnsi="Trebuchet MS"/>
          <w:sz w:val="20"/>
          <w:szCs w:val="20"/>
        </w:rPr>
        <w:t>School</w:t>
      </w:r>
      <w:r w:rsidR="00590796" w:rsidRPr="00100F8A">
        <w:rPr>
          <w:rFonts w:ascii="Trebuchet MS" w:hAnsi="Trebuchet MS"/>
          <w:sz w:val="20"/>
          <w:szCs w:val="20"/>
        </w:rPr>
        <w:t>.</w:t>
      </w:r>
      <w:r w:rsidRPr="00322671">
        <w:rPr>
          <w:rFonts w:ascii="Trebuchet MS" w:hAnsi="Trebuchet MS"/>
          <w:sz w:val="20"/>
          <w:szCs w:val="20"/>
        </w:rPr>
        <w:t xml:space="preserve"> To be eligible for a retake, the student must make at least a </w:t>
      </w:r>
      <w:r w:rsidR="00DA6593">
        <w:rPr>
          <w:rFonts w:ascii="Trebuchet MS" w:hAnsi="Trebuchet MS"/>
          <w:sz w:val="20"/>
          <w:szCs w:val="20"/>
        </w:rPr>
        <w:t>60</w:t>
      </w:r>
      <w:r w:rsidRPr="00322671">
        <w:rPr>
          <w:rFonts w:ascii="Trebuchet MS" w:hAnsi="Trebuchet MS"/>
          <w:sz w:val="20"/>
          <w:szCs w:val="20"/>
        </w:rPr>
        <w:t xml:space="preserve">% on the initial end-of-course exam.    </w:t>
      </w:r>
    </w:p>
    <w:p w14:paraId="6ED762C3" w14:textId="241E0037" w:rsidR="000152BA" w:rsidRPr="00100F8A" w:rsidRDefault="00322671" w:rsidP="00322671">
      <w:pPr>
        <w:ind w:left="720"/>
        <w:jc w:val="both"/>
        <w:rPr>
          <w:rFonts w:ascii="Trebuchet MS" w:hAnsi="Trebuchet MS"/>
          <w:sz w:val="20"/>
          <w:szCs w:val="20"/>
        </w:rPr>
      </w:pPr>
      <w:r w:rsidRPr="00322671">
        <w:rPr>
          <w:rFonts w:ascii="Trebuchet MS" w:hAnsi="Trebuchet MS"/>
          <w:sz w:val="20"/>
          <w:szCs w:val="20"/>
        </w:rPr>
        <w:t xml:space="preserve"> </w:t>
      </w:r>
      <w:r w:rsidR="00590796" w:rsidRPr="00100F8A">
        <w:rPr>
          <w:rFonts w:ascii="Trebuchet MS" w:hAnsi="Trebuchet MS"/>
          <w:sz w:val="20"/>
          <w:szCs w:val="20"/>
        </w:rPr>
        <w:t xml:space="preserve">  </w:t>
      </w:r>
    </w:p>
    <w:p w14:paraId="57F4B67E" w14:textId="77777777" w:rsidR="0006416B" w:rsidRPr="00100F8A" w:rsidRDefault="0006416B" w:rsidP="00087CAF">
      <w:pPr>
        <w:jc w:val="both"/>
        <w:rPr>
          <w:rFonts w:ascii="Trebuchet MS" w:hAnsi="Trebuchet MS"/>
          <w:sz w:val="20"/>
          <w:szCs w:val="20"/>
        </w:rPr>
      </w:pPr>
    </w:p>
    <w:p w14:paraId="6209F017" w14:textId="77777777" w:rsidR="00590796" w:rsidRPr="007C7096" w:rsidRDefault="00C42DCD" w:rsidP="00087CAF">
      <w:pPr>
        <w:ind w:left="1440"/>
        <w:jc w:val="both"/>
        <w:rPr>
          <w:rFonts w:ascii="Trebuchet MS" w:hAnsi="Trebuchet MS"/>
          <w:i/>
          <w:sz w:val="20"/>
          <w:szCs w:val="20"/>
        </w:rPr>
      </w:pPr>
      <w:r w:rsidRPr="004D11D9">
        <w:rPr>
          <w:rFonts w:ascii="Trebuchet MS" w:hAnsi="Trebuchet MS"/>
          <w:sz w:val="20"/>
          <w:szCs w:val="20"/>
        </w:rPr>
        <w:t>Per</w:t>
      </w:r>
      <w:r w:rsidRPr="007C7096">
        <w:rPr>
          <w:rFonts w:ascii="Trebuchet MS" w:hAnsi="Trebuchet MS"/>
          <w:i/>
          <w:sz w:val="20"/>
          <w:szCs w:val="20"/>
        </w:rPr>
        <w:t xml:space="preserve"> Commission Rule 58</w:t>
      </w:r>
      <w:r w:rsidR="00EE4396">
        <w:rPr>
          <w:rFonts w:ascii="Trebuchet MS" w:hAnsi="Trebuchet MS"/>
          <w:i/>
          <w:sz w:val="20"/>
          <w:szCs w:val="20"/>
        </w:rPr>
        <w:t>H</w:t>
      </w:r>
      <w:r w:rsidR="00B13CBF">
        <w:rPr>
          <w:rFonts w:ascii="Trebuchet MS" w:hAnsi="Trebuchet MS"/>
          <w:i/>
          <w:sz w:val="20"/>
          <w:szCs w:val="20"/>
        </w:rPr>
        <w:t xml:space="preserve"> </w:t>
      </w:r>
      <w:r w:rsidRPr="007C7096">
        <w:rPr>
          <w:rFonts w:ascii="Trebuchet MS" w:hAnsi="Trebuchet MS"/>
          <w:i/>
          <w:sz w:val="20"/>
          <w:szCs w:val="20"/>
        </w:rPr>
        <w:t>.0</w:t>
      </w:r>
      <w:r w:rsidR="00EE4396">
        <w:rPr>
          <w:rFonts w:ascii="Trebuchet MS" w:hAnsi="Trebuchet MS"/>
          <w:i/>
          <w:sz w:val="20"/>
          <w:szCs w:val="20"/>
        </w:rPr>
        <w:t>210(f)</w:t>
      </w:r>
      <w:r w:rsidRPr="007C7096">
        <w:rPr>
          <w:rFonts w:ascii="Trebuchet MS" w:hAnsi="Trebuchet MS"/>
          <w:i/>
          <w:sz w:val="20"/>
          <w:szCs w:val="20"/>
        </w:rPr>
        <w:t xml:space="preserve">: </w:t>
      </w:r>
      <w:r w:rsidR="00590796" w:rsidRPr="004D11D9">
        <w:rPr>
          <w:rFonts w:ascii="Trebuchet MS" w:hAnsi="Trebuchet MS"/>
          <w:sz w:val="20"/>
          <w:szCs w:val="20"/>
        </w:rPr>
        <w:t xml:space="preserve">A </w:t>
      </w:r>
      <w:proofErr w:type="spellStart"/>
      <w:r w:rsidR="008945FC" w:rsidRPr="004D11D9">
        <w:rPr>
          <w:rFonts w:ascii="Trebuchet MS" w:hAnsi="Trebuchet MS"/>
          <w:sz w:val="20"/>
          <w:szCs w:val="20"/>
        </w:rPr>
        <w:t>Prelicensing</w:t>
      </w:r>
      <w:proofErr w:type="spellEnd"/>
      <w:r w:rsidR="00560E3A" w:rsidRPr="004D11D9">
        <w:rPr>
          <w:rFonts w:ascii="Trebuchet MS" w:hAnsi="Trebuchet MS"/>
          <w:sz w:val="20"/>
          <w:szCs w:val="20"/>
        </w:rPr>
        <w:t xml:space="preserve"> or </w:t>
      </w:r>
      <w:proofErr w:type="spellStart"/>
      <w:r w:rsidR="005B524F" w:rsidRPr="004D11D9">
        <w:rPr>
          <w:rFonts w:ascii="Trebuchet MS" w:hAnsi="Trebuchet MS"/>
          <w:sz w:val="20"/>
          <w:szCs w:val="20"/>
        </w:rPr>
        <w:t>Postlicensing</w:t>
      </w:r>
      <w:proofErr w:type="spellEnd"/>
      <w:r w:rsidR="00560E3A" w:rsidRPr="004D11D9">
        <w:rPr>
          <w:rFonts w:ascii="Trebuchet MS" w:hAnsi="Trebuchet MS"/>
          <w:sz w:val="20"/>
          <w:szCs w:val="20"/>
        </w:rPr>
        <w:t xml:space="preserve"> course </w:t>
      </w:r>
      <w:r w:rsidR="00590796" w:rsidRPr="004D11D9">
        <w:rPr>
          <w:rFonts w:ascii="Trebuchet MS" w:hAnsi="Trebuchet MS"/>
          <w:sz w:val="20"/>
          <w:szCs w:val="20"/>
        </w:rPr>
        <w:t xml:space="preserve">student who does not pass the </w:t>
      </w:r>
      <w:r w:rsidR="00775637">
        <w:rPr>
          <w:rFonts w:ascii="Trebuchet MS" w:hAnsi="Trebuchet MS"/>
          <w:sz w:val="20"/>
          <w:szCs w:val="20"/>
        </w:rPr>
        <w:t>end-of-course</w:t>
      </w:r>
      <w:r w:rsidR="00710390">
        <w:rPr>
          <w:rFonts w:ascii="Trebuchet MS" w:hAnsi="Trebuchet MS"/>
          <w:sz w:val="20"/>
          <w:szCs w:val="20"/>
        </w:rPr>
        <w:t xml:space="preserve"> exam within 3</w:t>
      </w:r>
      <w:r w:rsidR="00590796" w:rsidRPr="004D11D9">
        <w:rPr>
          <w:rFonts w:ascii="Trebuchet MS" w:hAnsi="Trebuchet MS"/>
          <w:sz w:val="20"/>
          <w:szCs w:val="20"/>
        </w:rPr>
        <w:t xml:space="preserve">0 days of the last scheduled day of the course must retake the entire course to be entitled to take the </w:t>
      </w:r>
      <w:r w:rsidR="00775637">
        <w:rPr>
          <w:rFonts w:ascii="Trebuchet MS" w:hAnsi="Trebuchet MS"/>
          <w:sz w:val="20"/>
          <w:szCs w:val="20"/>
        </w:rPr>
        <w:t>end-of-course</w:t>
      </w:r>
      <w:r w:rsidR="00590796" w:rsidRPr="004D11D9">
        <w:rPr>
          <w:rFonts w:ascii="Trebuchet MS" w:hAnsi="Trebuchet MS"/>
          <w:sz w:val="20"/>
          <w:szCs w:val="20"/>
        </w:rPr>
        <w:t xml:space="preserve"> exam ag</w:t>
      </w:r>
      <w:r w:rsidR="009F6AE5" w:rsidRPr="004D11D9">
        <w:rPr>
          <w:rFonts w:ascii="Trebuchet MS" w:hAnsi="Trebuchet MS"/>
          <w:sz w:val="20"/>
          <w:szCs w:val="20"/>
        </w:rPr>
        <w:t xml:space="preserve">ain. All minimum requirements </w:t>
      </w:r>
      <w:r w:rsidR="00590796" w:rsidRPr="004D11D9">
        <w:rPr>
          <w:rFonts w:ascii="Trebuchet MS" w:hAnsi="Trebuchet MS"/>
          <w:sz w:val="20"/>
          <w:szCs w:val="20"/>
        </w:rPr>
        <w:t>that applied to the original course</w:t>
      </w:r>
      <w:r w:rsidR="009F6AE5" w:rsidRPr="004D11D9">
        <w:rPr>
          <w:rFonts w:ascii="Trebuchet MS" w:hAnsi="Trebuchet MS"/>
          <w:sz w:val="20"/>
          <w:szCs w:val="20"/>
        </w:rPr>
        <w:t xml:space="preserve">, including attendance requirements, </w:t>
      </w:r>
      <w:r w:rsidR="00590796" w:rsidRPr="004D11D9">
        <w:rPr>
          <w:rFonts w:ascii="Trebuchet MS" w:hAnsi="Trebuchet MS"/>
          <w:sz w:val="20"/>
          <w:szCs w:val="20"/>
        </w:rPr>
        <w:t>will apply to a retake of the course.</w:t>
      </w:r>
    </w:p>
    <w:p w14:paraId="324C86E9" w14:textId="3CA2316A" w:rsidR="00100F8A" w:rsidRDefault="00100F8A" w:rsidP="00087CAF">
      <w:pPr>
        <w:jc w:val="both"/>
        <w:rPr>
          <w:rFonts w:ascii="Trebuchet MS" w:hAnsi="Trebuchet MS"/>
          <w:sz w:val="20"/>
          <w:szCs w:val="20"/>
        </w:rPr>
      </w:pPr>
    </w:p>
    <w:p w14:paraId="354E9629" w14:textId="77777777" w:rsidR="00572798" w:rsidRDefault="00572798" w:rsidP="00087CAF">
      <w:pPr>
        <w:jc w:val="both"/>
        <w:rPr>
          <w:rFonts w:ascii="Trebuchet MS" w:hAnsi="Trebuchet MS"/>
          <w:sz w:val="20"/>
          <w:szCs w:val="20"/>
        </w:rPr>
      </w:pPr>
    </w:p>
    <w:p w14:paraId="0BBE75B3" w14:textId="0A19B30A" w:rsidR="00987EB6" w:rsidRPr="00987EB6" w:rsidRDefault="007C7096" w:rsidP="00987EB6">
      <w:pPr>
        <w:ind w:left="720"/>
        <w:rPr>
          <w:rFonts w:ascii="Trebuchet MS" w:hAnsi="Trebuchet MS"/>
          <w:sz w:val="20"/>
          <w:szCs w:val="20"/>
        </w:rPr>
      </w:pPr>
      <w:r>
        <w:rPr>
          <w:rFonts w:ascii="Trebuchet MS" w:hAnsi="Trebuchet MS"/>
          <w:sz w:val="20"/>
          <w:szCs w:val="20"/>
        </w:rPr>
        <w:t xml:space="preserve">At </w:t>
      </w:r>
      <w:r w:rsidR="00987EB6">
        <w:rPr>
          <w:rFonts w:ascii="Trebuchet MS" w:hAnsi="Trebuchet MS"/>
          <w:color w:val="FF0000"/>
          <w:sz w:val="20"/>
          <w:szCs w:val="20"/>
        </w:rPr>
        <w:fldChar w:fldCharType="begin"/>
      </w:r>
      <w:r w:rsidR="00987EB6">
        <w:rPr>
          <w:rFonts w:ascii="Trebuchet MS" w:hAnsi="Trebuchet MS"/>
          <w:color w:val="FF0000"/>
          <w:sz w:val="20"/>
          <w:szCs w:val="20"/>
        </w:rPr>
        <w:instrText xml:space="preserve"> MERGEFIELD "Legal_Name_of_Real_Estate_School" </w:instrText>
      </w:r>
      <w:r w:rsidR="00987EB6">
        <w:rPr>
          <w:rFonts w:ascii="Trebuchet MS" w:hAnsi="Trebuchet MS"/>
          <w:color w:val="FF0000"/>
          <w:sz w:val="20"/>
          <w:szCs w:val="20"/>
        </w:rPr>
        <w:fldChar w:fldCharType="separate"/>
      </w:r>
      <w:r w:rsidR="00767E42" w:rsidRPr="00201809">
        <w:rPr>
          <w:rFonts w:ascii="Trebuchet MS" w:hAnsi="Trebuchet MS"/>
          <w:noProof/>
          <w:color w:val="FF0000"/>
          <w:sz w:val="20"/>
          <w:szCs w:val="20"/>
        </w:rPr>
        <w:t>Karen Berry Real Estate School</w:t>
      </w:r>
      <w:r w:rsidR="00987EB6">
        <w:rPr>
          <w:rFonts w:ascii="Trebuchet MS" w:hAnsi="Trebuchet MS"/>
          <w:color w:val="FF0000"/>
          <w:sz w:val="20"/>
          <w:szCs w:val="20"/>
        </w:rPr>
        <w:fldChar w:fldCharType="end"/>
      </w:r>
      <w:r w:rsidR="00987EB6">
        <w:rPr>
          <w:rFonts w:ascii="Trebuchet MS" w:hAnsi="Trebuchet MS"/>
          <w:color w:val="FF0000"/>
          <w:sz w:val="20"/>
          <w:szCs w:val="20"/>
        </w:rPr>
        <w:t>,</w:t>
      </w:r>
      <w:r w:rsidR="00987EB6" w:rsidRPr="00987EB6">
        <w:rPr>
          <w:rFonts w:ascii="Trebuchet MS" w:hAnsi="Trebuchet MS"/>
          <w:sz w:val="20"/>
          <w:szCs w:val="20"/>
        </w:rPr>
        <w:t xml:space="preserve"> a student may retake a Broker </w:t>
      </w:r>
      <w:proofErr w:type="spellStart"/>
      <w:r w:rsidR="00987EB6" w:rsidRPr="00987EB6">
        <w:rPr>
          <w:rFonts w:ascii="Trebuchet MS" w:hAnsi="Trebuchet MS"/>
          <w:sz w:val="20"/>
          <w:szCs w:val="20"/>
        </w:rPr>
        <w:t>Prelicensing</w:t>
      </w:r>
      <w:proofErr w:type="spellEnd"/>
      <w:r w:rsidR="00987EB6" w:rsidRPr="00987EB6">
        <w:rPr>
          <w:rFonts w:ascii="Trebuchet MS" w:hAnsi="Trebuchet MS"/>
          <w:sz w:val="20"/>
          <w:szCs w:val="20"/>
        </w:rPr>
        <w:t xml:space="preserve"> Course for $</w:t>
      </w:r>
      <w:r w:rsidR="001E01D7">
        <w:rPr>
          <w:rFonts w:ascii="Trebuchet MS" w:hAnsi="Trebuchet MS"/>
          <w:sz w:val="20"/>
          <w:szCs w:val="20"/>
        </w:rPr>
        <w:t>185</w:t>
      </w:r>
      <w:r w:rsidR="00987EB6" w:rsidRPr="00987EB6">
        <w:rPr>
          <w:rFonts w:ascii="Trebuchet MS" w:hAnsi="Trebuchet MS"/>
          <w:sz w:val="20"/>
          <w:szCs w:val="20"/>
        </w:rPr>
        <w:t xml:space="preserve">, subject to the following conditions:  Student must make at least a 60% on the initial end-of-course exam. The time and date would be scheduled by KBRES and the course retake should be taken within 6 months of the last scheduled class of original course.    </w:t>
      </w:r>
    </w:p>
    <w:p w14:paraId="1F898593" w14:textId="24B60016" w:rsidR="007C7096" w:rsidRDefault="007C7096" w:rsidP="00987EB6">
      <w:pPr>
        <w:ind w:left="720"/>
        <w:jc w:val="both"/>
        <w:rPr>
          <w:rFonts w:ascii="Trebuchet MS" w:hAnsi="Trebuchet MS"/>
          <w:sz w:val="20"/>
          <w:szCs w:val="20"/>
        </w:rPr>
      </w:pPr>
    </w:p>
    <w:p w14:paraId="79D61F48" w14:textId="77777777" w:rsidR="007C7096" w:rsidRDefault="007C7096" w:rsidP="00087CAF">
      <w:pPr>
        <w:ind w:left="720"/>
        <w:jc w:val="both"/>
        <w:rPr>
          <w:rFonts w:ascii="Trebuchet MS" w:hAnsi="Trebuchet MS"/>
          <w:sz w:val="20"/>
          <w:szCs w:val="20"/>
        </w:rPr>
      </w:pPr>
    </w:p>
    <w:p w14:paraId="267B06EB" w14:textId="77777777" w:rsidR="007C7096" w:rsidRPr="00264397" w:rsidRDefault="007C7096" w:rsidP="00F11FC0">
      <w:pPr>
        <w:ind w:firstLine="720"/>
        <w:jc w:val="both"/>
        <w:rPr>
          <w:rFonts w:ascii="Trebuchet MS" w:hAnsi="Trebuchet MS"/>
          <w:b/>
        </w:rPr>
      </w:pPr>
      <w:r>
        <w:rPr>
          <w:rFonts w:ascii="Trebuchet MS" w:hAnsi="Trebuchet MS"/>
          <w:b/>
        </w:rPr>
        <w:t xml:space="preserve">Broker </w:t>
      </w:r>
      <w:proofErr w:type="spellStart"/>
      <w:r w:rsidR="005B524F">
        <w:rPr>
          <w:rFonts w:ascii="Trebuchet MS" w:hAnsi="Trebuchet MS"/>
          <w:b/>
        </w:rPr>
        <w:t>Postlicensing</w:t>
      </w:r>
      <w:proofErr w:type="spellEnd"/>
      <w:r>
        <w:rPr>
          <w:rFonts w:ascii="Trebuchet MS" w:hAnsi="Trebuchet MS"/>
          <w:b/>
        </w:rPr>
        <w:t xml:space="preserve"> </w:t>
      </w:r>
      <w:r w:rsidR="00C900C8">
        <w:rPr>
          <w:rFonts w:ascii="Trebuchet MS" w:hAnsi="Trebuchet MS"/>
          <w:b/>
        </w:rPr>
        <w:t xml:space="preserve">Education </w:t>
      </w:r>
      <w:r>
        <w:rPr>
          <w:rFonts w:ascii="Trebuchet MS" w:hAnsi="Trebuchet MS"/>
          <w:b/>
        </w:rPr>
        <w:t>Courses</w:t>
      </w:r>
      <w:r w:rsidR="00583754">
        <w:rPr>
          <w:rFonts w:ascii="Trebuchet MS" w:hAnsi="Trebuchet MS"/>
          <w:b/>
        </w:rPr>
        <w:t>:</w:t>
      </w:r>
    </w:p>
    <w:p w14:paraId="58C51F4A" w14:textId="77777777" w:rsidR="007C7096" w:rsidRPr="00100F8A" w:rsidRDefault="007C7096" w:rsidP="00087CAF">
      <w:pPr>
        <w:jc w:val="both"/>
        <w:rPr>
          <w:rFonts w:ascii="Trebuchet MS" w:hAnsi="Trebuchet MS"/>
          <w:sz w:val="20"/>
          <w:szCs w:val="20"/>
        </w:rPr>
      </w:pPr>
    </w:p>
    <w:p w14:paraId="1D4E4362" w14:textId="77777777" w:rsidR="007C7096" w:rsidRPr="00100F8A" w:rsidRDefault="007C7096" w:rsidP="00087CAF">
      <w:pPr>
        <w:ind w:left="720"/>
        <w:jc w:val="both"/>
        <w:rPr>
          <w:rFonts w:ascii="Trebuchet MS" w:hAnsi="Trebuchet MS"/>
          <w:sz w:val="20"/>
          <w:szCs w:val="20"/>
        </w:rPr>
      </w:pPr>
      <w:r w:rsidRPr="007C7096">
        <w:rPr>
          <w:rFonts w:ascii="Trebuchet MS" w:hAnsi="Trebuchet MS"/>
          <w:sz w:val="20"/>
          <w:szCs w:val="20"/>
        </w:rPr>
        <w:t xml:space="preserve">A </w:t>
      </w:r>
      <w:proofErr w:type="spellStart"/>
      <w:r w:rsidR="00C900C8" w:rsidRPr="00100F8A">
        <w:rPr>
          <w:rFonts w:ascii="Trebuchet MS" w:hAnsi="Trebuchet MS"/>
          <w:i/>
          <w:sz w:val="20"/>
          <w:szCs w:val="20"/>
        </w:rPr>
        <w:t>Postlicensing</w:t>
      </w:r>
      <w:proofErr w:type="spellEnd"/>
      <w:r w:rsidR="00C900C8" w:rsidRPr="00100F8A">
        <w:rPr>
          <w:rFonts w:ascii="Trebuchet MS" w:hAnsi="Trebuchet MS"/>
          <w:i/>
          <w:sz w:val="20"/>
          <w:szCs w:val="20"/>
        </w:rPr>
        <w:t xml:space="preserve"> Education Program</w:t>
      </w:r>
      <w:r w:rsidR="00C900C8" w:rsidRPr="00100F8A">
        <w:rPr>
          <w:rFonts w:ascii="Trebuchet MS" w:hAnsi="Trebuchet MS"/>
          <w:sz w:val="20"/>
          <w:szCs w:val="20"/>
        </w:rPr>
        <w:t xml:space="preserve"> </w:t>
      </w:r>
      <w:r w:rsidRPr="00100F8A">
        <w:rPr>
          <w:rFonts w:ascii="Trebuchet MS" w:hAnsi="Trebuchet MS"/>
          <w:sz w:val="20"/>
          <w:szCs w:val="20"/>
        </w:rPr>
        <w:t xml:space="preserve">student who does not take the </w:t>
      </w:r>
      <w:r w:rsidR="00775637">
        <w:rPr>
          <w:rFonts w:ascii="Trebuchet MS" w:hAnsi="Trebuchet MS"/>
          <w:sz w:val="20"/>
          <w:szCs w:val="20"/>
        </w:rPr>
        <w:t>end-of-course</w:t>
      </w:r>
      <w:r w:rsidRPr="00100F8A">
        <w:rPr>
          <w:rFonts w:ascii="Trebuchet MS" w:hAnsi="Trebuchet MS"/>
          <w:sz w:val="20"/>
          <w:szCs w:val="20"/>
        </w:rPr>
        <w:t xml:space="preserve"> exam on the last scheduled day of a course may take it as a makeup </w:t>
      </w:r>
      <w:r w:rsidR="00285B52">
        <w:rPr>
          <w:rFonts w:ascii="Trebuchet MS" w:hAnsi="Trebuchet MS"/>
          <w:sz w:val="20"/>
          <w:szCs w:val="20"/>
        </w:rPr>
        <w:t>one</w:t>
      </w:r>
      <w:r w:rsidR="00C900C8" w:rsidRPr="00BF4868">
        <w:rPr>
          <w:rFonts w:ascii="Trebuchet MS" w:hAnsi="Trebuchet MS"/>
          <w:sz w:val="20"/>
          <w:szCs w:val="20"/>
        </w:rPr>
        <w:t xml:space="preserve"> time</w:t>
      </w:r>
      <w:r w:rsidR="00C900C8">
        <w:rPr>
          <w:rFonts w:ascii="Trebuchet MS" w:hAnsi="Trebuchet MS"/>
          <w:sz w:val="20"/>
          <w:szCs w:val="20"/>
        </w:rPr>
        <w:t xml:space="preserve"> </w:t>
      </w:r>
      <w:r w:rsidRPr="00100F8A">
        <w:rPr>
          <w:rFonts w:ascii="Trebuchet MS" w:hAnsi="Trebuchet MS"/>
          <w:sz w:val="20"/>
          <w:szCs w:val="20"/>
        </w:rPr>
        <w:t xml:space="preserve">within </w:t>
      </w:r>
      <w:r w:rsidR="00451C46">
        <w:rPr>
          <w:rFonts w:ascii="Trebuchet MS" w:hAnsi="Trebuchet MS"/>
          <w:sz w:val="20"/>
          <w:szCs w:val="20"/>
        </w:rPr>
        <w:t>3</w:t>
      </w:r>
      <w:r w:rsidRPr="00100F8A">
        <w:rPr>
          <w:rFonts w:ascii="Trebuchet MS" w:hAnsi="Trebuchet MS"/>
          <w:sz w:val="20"/>
          <w:szCs w:val="20"/>
        </w:rPr>
        <w:t xml:space="preserve">0 days of the last scheduled day of the course at a time and date stated by the </w:t>
      </w:r>
      <w:r w:rsidR="00DA4A46">
        <w:rPr>
          <w:rFonts w:ascii="Trebuchet MS" w:hAnsi="Trebuchet MS"/>
          <w:sz w:val="20"/>
          <w:szCs w:val="20"/>
        </w:rPr>
        <w:t>School</w:t>
      </w:r>
      <w:r w:rsidRPr="00100F8A">
        <w:rPr>
          <w:rFonts w:ascii="Trebuchet MS" w:hAnsi="Trebuchet MS"/>
          <w:sz w:val="20"/>
          <w:szCs w:val="20"/>
        </w:rPr>
        <w:t xml:space="preserve">.  </w:t>
      </w:r>
    </w:p>
    <w:p w14:paraId="5E7BD6D9" w14:textId="77777777" w:rsidR="007C7096" w:rsidRPr="00100F8A" w:rsidRDefault="007C7096" w:rsidP="00087CAF">
      <w:pPr>
        <w:jc w:val="both"/>
        <w:rPr>
          <w:rFonts w:ascii="Trebuchet MS" w:hAnsi="Trebuchet MS"/>
          <w:sz w:val="20"/>
          <w:szCs w:val="20"/>
        </w:rPr>
      </w:pPr>
    </w:p>
    <w:p w14:paraId="4FEE3147" w14:textId="43402709" w:rsidR="007C7096" w:rsidRPr="00100F8A" w:rsidRDefault="007C7096" w:rsidP="00087CAF">
      <w:pPr>
        <w:ind w:left="720"/>
        <w:jc w:val="both"/>
        <w:rPr>
          <w:rFonts w:ascii="Trebuchet MS" w:hAnsi="Trebuchet MS"/>
          <w:sz w:val="20"/>
          <w:szCs w:val="20"/>
        </w:rPr>
      </w:pPr>
      <w:r>
        <w:rPr>
          <w:rFonts w:ascii="Trebuchet MS" w:hAnsi="Trebuchet MS"/>
          <w:sz w:val="20"/>
          <w:szCs w:val="20"/>
        </w:rPr>
        <w:t>A</w:t>
      </w:r>
      <w:r w:rsidRPr="00100F8A">
        <w:rPr>
          <w:rFonts w:ascii="Trebuchet MS" w:hAnsi="Trebuchet MS"/>
          <w:sz w:val="20"/>
          <w:szCs w:val="20"/>
        </w:rPr>
        <w:t xml:space="preserve"> </w:t>
      </w:r>
      <w:proofErr w:type="spellStart"/>
      <w:r w:rsidR="00235CA5" w:rsidRPr="00100F8A">
        <w:rPr>
          <w:rFonts w:ascii="Trebuchet MS" w:hAnsi="Trebuchet MS"/>
          <w:i/>
          <w:sz w:val="20"/>
          <w:szCs w:val="20"/>
        </w:rPr>
        <w:t>Postlicensing</w:t>
      </w:r>
      <w:proofErr w:type="spellEnd"/>
      <w:r w:rsidR="00235CA5" w:rsidRPr="00100F8A">
        <w:rPr>
          <w:rFonts w:ascii="Trebuchet MS" w:hAnsi="Trebuchet MS"/>
          <w:i/>
          <w:sz w:val="20"/>
          <w:szCs w:val="20"/>
        </w:rPr>
        <w:t xml:space="preserve"> Education Program</w:t>
      </w:r>
      <w:r w:rsidR="00235CA5" w:rsidRPr="00100F8A">
        <w:rPr>
          <w:rFonts w:ascii="Trebuchet MS" w:hAnsi="Trebuchet MS"/>
          <w:sz w:val="20"/>
          <w:szCs w:val="20"/>
        </w:rPr>
        <w:t xml:space="preserve"> </w:t>
      </w:r>
      <w:r w:rsidRPr="00100F8A">
        <w:rPr>
          <w:rFonts w:ascii="Trebuchet MS" w:hAnsi="Trebuchet MS"/>
          <w:sz w:val="20"/>
          <w:szCs w:val="20"/>
        </w:rPr>
        <w:t xml:space="preserve">student who takes but does not pass the </w:t>
      </w:r>
      <w:r w:rsidR="00775637">
        <w:rPr>
          <w:rFonts w:ascii="Trebuchet MS" w:hAnsi="Trebuchet MS"/>
          <w:sz w:val="20"/>
          <w:szCs w:val="20"/>
        </w:rPr>
        <w:t>end-of-course</w:t>
      </w:r>
      <w:r w:rsidRPr="00100F8A">
        <w:rPr>
          <w:rFonts w:ascii="Trebuchet MS" w:hAnsi="Trebuchet MS"/>
          <w:sz w:val="20"/>
          <w:szCs w:val="20"/>
        </w:rPr>
        <w:t xml:space="preserve"> exam may retake the </w:t>
      </w:r>
      <w:r w:rsidR="00775637">
        <w:rPr>
          <w:rFonts w:ascii="Trebuchet MS" w:hAnsi="Trebuchet MS"/>
          <w:sz w:val="20"/>
          <w:szCs w:val="20"/>
        </w:rPr>
        <w:t>end-of-course</w:t>
      </w:r>
      <w:r w:rsidRPr="00100F8A">
        <w:rPr>
          <w:rFonts w:ascii="Trebuchet MS" w:hAnsi="Trebuchet MS"/>
          <w:sz w:val="20"/>
          <w:szCs w:val="20"/>
        </w:rPr>
        <w:t xml:space="preserve"> exam</w:t>
      </w:r>
      <w:r w:rsidR="00A625DE">
        <w:rPr>
          <w:rFonts w:ascii="Trebuchet MS" w:hAnsi="Trebuchet MS"/>
          <w:sz w:val="20"/>
          <w:szCs w:val="20"/>
        </w:rPr>
        <w:t xml:space="preserve"> one </w:t>
      </w:r>
      <w:r w:rsidR="00C900C8" w:rsidRPr="00BF4868">
        <w:rPr>
          <w:rFonts w:ascii="Trebuchet MS" w:hAnsi="Trebuchet MS"/>
          <w:sz w:val="20"/>
          <w:szCs w:val="20"/>
        </w:rPr>
        <w:t>time</w:t>
      </w:r>
      <w:r w:rsidRPr="00100F8A">
        <w:rPr>
          <w:rFonts w:ascii="Trebuchet MS" w:hAnsi="Trebuchet MS"/>
          <w:sz w:val="20"/>
          <w:szCs w:val="20"/>
        </w:rPr>
        <w:t xml:space="preserve">; however </w:t>
      </w:r>
      <w:r w:rsidR="00AA624E">
        <w:rPr>
          <w:rFonts w:ascii="Trebuchet MS" w:hAnsi="Trebuchet MS"/>
          <w:sz w:val="20"/>
          <w:szCs w:val="20"/>
        </w:rPr>
        <w:t>all</w:t>
      </w:r>
      <w:r w:rsidRPr="00100F8A">
        <w:rPr>
          <w:rFonts w:ascii="Trebuchet MS" w:hAnsi="Trebuchet MS"/>
          <w:sz w:val="20"/>
          <w:szCs w:val="20"/>
        </w:rPr>
        <w:t xml:space="preserve"> retake</w:t>
      </w:r>
      <w:r w:rsidR="00285B52">
        <w:rPr>
          <w:rFonts w:ascii="Trebuchet MS" w:hAnsi="Trebuchet MS"/>
          <w:sz w:val="20"/>
          <w:szCs w:val="20"/>
        </w:rPr>
        <w:t>s</w:t>
      </w:r>
      <w:r w:rsidRPr="00100F8A">
        <w:rPr>
          <w:rFonts w:ascii="Trebuchet MS" w:hAnsi="Trebuchet MS"/>
          <w:sz w:val="20"/>
          <w:szCs w:val="20"/>
        </w:rPr>
        <w:t xml:space="preserve"> must be within </w:t>
      </w:r>
      <w:r w:rsidR="00451C46">
        <w:rPr>
          <w:rFonts w:ascii="Trebuchet MS" w:hAnsi="Trebuchet MS"/>
          <w:sz w:val="20"/>
          <w:szCs w:val="20"/>
        </w:rPr>
        <w:t>3</w:t>
      </w:r>
      <w:r w:rsidRPr="00100F8A">
        <w:rPr>
          <w:rFonts w:ascii="Trebuchet MS" w:hAnsi="Trebuchet MS"/>
          <w:sz w:val="20"/>
          <w:szCs w:val="20"/>
        </w:rPr>
        <w:t xml:space="preserve">0 days of the last scheduled day of the course at a time and date stated by the </w:t>
      </w:r>
      <w:r w:rsidR="00DA4A46">
        <w:rPr>
          <w:rFonts w:ascii="Trebuchet MS" w:hAnsi="Trebuchet MS"/>
          <w:sz w:val="20"/>
          <w:szCs w:val="20"/>
        </w:rPr>
        <w:t>School</w:t>
      </w:r>
      <w:r w:rsidRPr="00100F8A">
        <w:rPr>
          <w:rFonts w:ascii="Trebuchet MS" w:hAnsi="Trebuchet MS"/>
          <w:sz w:val="20"/>
          <w:szCs w:val="20"/>
        </w:rPr>
        <w:t xml:space="preserve">.  </w:t>
      </w:r>
    </w:p>
    <w:p w14:paraId="7FE54097" w14:textId="77777777" w:rsidR="007C7096" w:rsidRPr="00100F8A" w:rsidRDefault="007C7096" w:rsidP="00087CAF">
      <w:pPr>
        <w:jc w:val="both"/>
        <w:rPr>
          <w:rFonts w:ascii="Trebuchet MS" w:hAnsi="Trebuchet MS"/>
          <w:sz w:val="20"/>
          <w:szCs w:val="20"/>
        </w:rPr>
      </w:pPr>
    </w:p>
    <w:p w14:paraId="18EBCBDB" w14:textId="77777777" w:rsidR="00D83C8C" w:rsidRDefault="00D83C8C" w:rsidP="00087CAF">
      <w:pPr>
        <w:ind w:left="1440"/>
        <w:jc w:val="both"/>
        <w:rPr>
          <w:rFonts w:ascii="Trebuchet MS" w:hAnsi="Trebuchet MS"/>
          <w:sz w:val="20"/>
          <w:szCs w:val="20"/>
        </w:rPr>
      </w:pPr>
    </w:p>
    <w:p w14:paraId="28F852B9" w14:textId="77777777" w:rsidR="007C7096" w:rsidRPr="007C7096" w:rsidRDefault="007C7096" w:rsidP="00087CAF">
      <w:pPr>
        <w:ind w:left="1440"/>
        <w:jc w:val="both"/>
        <w:rPr>
          <w:rFonts w:ascii="Trebuchet MS" w:hAnsi="Trebuchet MS"/>
          <w:i/>
          <w:sz w:val="20"/>
          <w:szCs w:val="20"/>
        </w:rPr>
      </w:pPr>
      <w:r w:rsidRPr="004D11D9">
        <w:rPr>
          <w:rFonts w:ascii="Trebuchet MS" w:hAnsi="Trebuchet MS"/>
          <w:sz w:val="20"/>
          <w:szCs w:val="20"/>
        </w:rPr>
        <w:t>Per</w:t>
      </w:r>
      <w:r w:rsidRPr="007C7096">
        <w:rPr>
          <w:rFonts w:ascii="Trebuchet MS" w:hAnsi="Trebuchet MS"/>
          <w:i/>
          <w:sz w:val="20"/>
          <w:szCs w:val="20"/>
        </w:rPr>
        <w:t xml:space="preserve"> Commission Rule 58</w:t>
      </w:r>
      <w:r w:rsidR="00451C46">
        <w:rPr>
          <w:rFonts w:ascii="Trebuchet MS" w:hAnsi="Trebuchet MS"/>
          <w:i/>
          <w:sz w:val="20"/>
          <w:szCs w:val="20"/>
        </w:rPr>
        <w:t>H</w:t>
      </w:r>
      <w:r w:rsidR="00B13CBF">
        <w:rPr>
          <w:rFonts w:ascii="Trebuchet MS" w:hAnsi="Trebuchet MS"/>
          <w:i/>
          <w:sz w:val="20"/>
          <w:szCs w:val="20"/>
        </w:rPr>
        <w:t xml:space="preserve"> </w:t>
      </w:r>
      <w:r w:rsidRPr="007C7096">
        <w:rPr>
          <w:rFonts w:ascii="Trebuchet MS" w:hAnsi="Trebuchet MS"/>
          <w:i/>
          <w:sz w:val="20"/>
          <w:szCs w:val="20"/>
        </w:rPr>
        <w:t>.</w:t>
      </w:r>
      <w:r w:rsidR="00451C46" w:rsidRPr="007C7096">
        <w:rPr>
          <w:rFonts w:ascii="Trebuchet MS" w:hAnsi="Trebuchet MS"/>
          <w:i/>
          <w:sz w:val="20"/>
          <w:szCs w:val="20"/>
        </w:rPr>
        <w:t>0</w:t>
      </w:r>
      <w:r w:rsidR="00451C46">
        <w:rPr>
          <w:rFonts w:ascii="Trebuchet MS" w:hAnsi="Trebuchet MS"/>
          <w:i/>
          <w:sz w:val="20"/>
          <w:szCs w:val="20"/>
        </w:rPr>
        <w:t>210(f)</w:t>
      </w:r>
      <w:r w:rsidRPr="007C7096">
        <w:rPr>
          <w:rFonts w:ascii="Trebuchet MS" w:hAnsi="Trebuchet MS"/>
          <w:i/>
          <w:sz w:val="20"/>
          <w:szCs w:val="20"/>
        </w:rPr>
        <w:t xml:space="preserve">: A </w:t>
      </w:r>
      <w:proofErr w:type="spellStart"/>
      <w:r w:rsidR="008945FC">
        <w:rPr>
          <w:rFonts w:ascii="Trebuchet MS" w:hAnsi="Trebuchet MS"/>
          <w:i/>
          <w:sz w:val="20"/>
          <w:szCs w:val="20"/>
        </w:rPr>
        <w:t>Prelicensing</w:t>
      </w:r>
      <w:proofErr w:type="spellEnd"/>
      <w:r w:rsidRPr="007C7096">
        <w:rPr>
          <w:rFonts w:ascii="Trebuchet MS" w:hAnsi="Trebuchet MS"/>
          <w:i/>
          <w:sz w:val="20"/>
          <w:szCs w:val="20"/>
        </w:rPr>
        <w:t xml:space="preserve"> or </w:t>
      </w:r>
      <w:proofErr w:type="spellStart"/>
      <w:r w:rsidR="005B524F">
        <w:rPr>
          <w:rFonts w:ascii="Trebuchet MS" w:hAnsi="Trebuchet MS"/>
          <w:i/>
          <w:sz w:val="20"/>
          <w:szCs w:val="20"/>
        </w:rPr>
        <w:t>Postlicensing</w:t>
      </w:r>
      <w:proofErr w:type="spellEnd"/>
      <w:r w:rsidRPr="007C7096">
        <w:rPr>
          <w:rFonts w:ascii="Trebuchet MS" w:hAnsi="Trebuchet MS"/>
          <w:i/>
          <w:sz w:val="20"/>
          <w:szCs w:val="20"/>
        </w:rPr>
        <w:t xml:space="preserve"> course student who does not pass the </w:t>
      </w:r>
      <w:r w:rsidR="00775637">
        <w:rPr>
          <w:rFonts w:ascii="Trebuchet MS" w:hAnsi="Trebuchet MS"/>
          <w:i/>
          <w:sz w:val="20"/>
          <w:szCs w:val="20"/>
        </w:rPr>
        <w:t>end-of-course</w:t>
      </w:r>
      <w:r w:rsidRPr="007C7096">
        <w:rPr>
          <w:rFonts w:ascii="Trebuchet MS" w:hAnsi="Trebuchet MS"/>
          <w:i/>
          <w:sz w:val="20"/>
          <w:szCs w:val="20"/>
        </w:rPr>
        <w:t xml:space="preserve"> exam within </w:t>
      </w:r>
      <w:r w:rsidR="00235CA5">
        <w:rPr>
          <w:rFonts w:ascii="Trebuchet MS" w:hAnsi="Trebuchet MS"/>
          <w:i/>
          <w:sz w:val="20"/>
          <w:szCs w:val="20"/>
        </w:rPr>
        <w:t>3</w:t>
      </w:r>
      <w:r w:rsidRPr="007C7096">
        <w:rPr>
          <w:rFonts w:ascii="Trebuchet MS" w:hAnsi="Trebuchet MS"/>
          <w:i/>
          <w:sz w:val="20"/>
          <w:szCs w:val="20"/>
        </w:rPr>
        <w:t xml:space="preserve">0 days of the last scheduled day of the course must retake the entire course to be entitled to take the </w:t>
      </w:r>
      <w:r w:rsidR="00775637">
        <w:rPr>
          <w:rFonts w:ascii="Trebuchet MS" w:hAnsi="Trebuchet MS"/>
          <w:i/>
          <w:sz w:val="20"/>
          <w:szCs w:val="20"/>
        </w:rPr>
        <w:t>end-of-course</w:t>
      </w:r>
      <w:r w:rsidRPr="007C7096">
        <w:rPr>
          <w:rFonts w:ascii="Trebuchet MS" w:hAnsi="Trebuchet MS"/>
          <w:i/>
          <w:sz w:val="20"/>
          <w:szCs w:val="20"/>
        </w:rPr>
        <w:t xml:space="preserve"> exam again.</w:t>
      </w:r>
      <w:r w:rsidR="002F1F43">
        <w:rPr>
          <w:rFonts w:ascii="Trebuchet MS" w:hAnsi="Trebuchet MS"/>
          <w:i/>
          <w:sz w:val="20"/>
          <w:szCs w:val="20"/>
        </w:rPr>
        <w:t xml:space="preserve"> </w:t>
      </w:r>
      <w:r w:rsidRPr="007C7096">
        <w:rPr>
          <w:rFonts w:ascii="Trebuchet MS" w:hAnsi="Trebuchet MS"/>
          <w:i/>
          <w:sz w:val="20"/>
          <w:szCs w:val="20"/>
        </w:rPr>
        <w:t>All minimum requirements that applied to the original course, including attendance requirements, will apply to a retake of the course.</w:t>
      </w:r>
    </w:p>
    <w:p w14:paraId="598A4598" w14:textId="77777777" w:rsidR="007C7096" w:rsidRDefault="007C7096" w:rsidP="00087CAF">
      <w:pPr>
        <w:jc w:val="both"/>
        <w:rPr>
          <w:rFonts w:ascii="Trebuchet MS" w:hAnsi="Trebuchet MS"/>
          <w:sz w:val="20"/>
          <w:szCs w:val="20"/>
        </w:rPr>
      </w:pPr>
    </w:p>
    <w:p w14:paraId="1E05FF85" w14:textId="0F37143F" w:rsidR="007C7096" w:rsidRPr="00100F8A" w:rsidRDefault="007C7096" w:rsidP="00A625DE">
      <w:pPr>
        <w:ind w:left="720"/>
        <w:jc w:val="both"/>
        <w:rPr>
          <w:rFonts w:ascii="Trebuchet MS" w:hAnsi="Trebuchet MS"/>
          <w:sz w:val="20"/>
          <w:szCs w:val="20"/>
        </w:rPr>
      </w:pPr>
      <w:r>
        <w:rPr>
          <w:rFonts w:ascii="Trebuchet MS" w:hAnsi="Trebuchet MS"/>
          <w:sz w:val="20"/>
          <w:szCs w:val="20"/>
        </w:rPr>
        <w:t xml:space="preserve">At </w:t>
      </w:r>
      <w:r w:rsidR="00AC19C7">
        <w:rPr>
          <w:rFonts w:ascii="Trebuchet MS" w:hAnsi="Trebuchet MS"/>
          <w:color w:val="FF0000"/>
          <w:sz w:val="20"/>
          <w:szCs w:val="20"/>
        </w:rPr>
        <w:fldChar w:fldCharType="begin"/>
      </w:r>
      <w:r w:rsidR="00AC19C7">
        <w:rPr>
          <w:rFonts w:ascii="Trebuchet MS" w:hAnsi="Trebuchet MS"/>
          <w:color w:val="FF0000"/>
          <w:sz w:val="20"/>
          <w:szCs w:val="20"/>
        </w:rPr>
        <w:instrText xml:space="preserve"> MERGEFIELD Legal_Name_of_Real_Estate_School </w:instrText>
      </w:r>
      <w:r w:rsidR="00AC19C7">
        <w:rPr>
          <w:rFonts w:ascii="Trebuchet MS" w:hAnsi="Trebuchet MS"/>
          <w:color w:val="FF0000"/>
          <w:sz w:val="20"/>
          <w:szCs w:val="20"/>
        </w:rPr>
        <w:fldChar w:fldCharType="separate"/>
      </w:r>
      <w:r w:rsidR="00767E42" w:rsidRPr="00201809">
        <w:rPr>
          <w:rFonts w:ascii="Trebuchet MS" w:hAnsi="Trebuchet MS"/>
          <w:noProof/>
          <w:color w:val="FF0000"/>
          <w:sz w:val="20"/>
          <w:szCs w:val="20"/>
        </w:rPr>
        <w:t>Karen Berry Real Estate School</w:t>
      </w:r>
      <w:r w:rsidR="00AC19C7">
        <w:rPr>
          <w:rFonts w:ascii="Trebuchet MS" w:hAnsi="Trebuchet MS"/>
          <w:color w:val="FF0000"/>
          <w:sz w:val="20"/>
          <w:szCs w:val="20"/>
        </w:rPr>
        <w:fldChar w:fldCharType="end"/>
      </w:r>
      <w:r w:rsidRPr="00C42DCD">
        <w:rPr>
          <w:rFonts w:ascii="Trebuchet MS" w:hAnsi="Trebuchet MS"/>
          <w:sz w:val="20"/>
          <w:szCs w:val="20"/>
        </w:rPr>
        <w:t xml:space="preserve">, </w:t>
      </w:r>
      <w:r>
        <w:rPr>
          <w:rFonts w:ascii="Trebuchet MS" w:hAnsi="Trebuchet MS"/>
          <w:sz w:val="20"/>
          <w:szCs w:val="20"/>
        </w:rPr>
        <w:t xml:space="preserve">a student may retake a </w:t>
      </w:r>
      <w:proofErr w:type="spellStart"/>
      <w:r w:rsidR="008C619C" w:rsidRPr="00100F8A">
        <w:rPr>
          <w:rFonts w:ascii="Trebuchet MS" w:hAnsi="Trebuchet MS"/>
          <w:i/>
          <w:sz w:val="20"/>
          <w:szCs w:val="20"/>
        </w:rPr>
        <w:t>Postlicensing</w:t>
      </w:r>
      <w:proofErr w:type="spellEnd"/>
      <w:r w:rsidR="008C619C" w:rsidRPr="00100F8A">
        <w:rPr>
          <w:rFonts w:ascii="Trebuchet MS" w:hAnsi="Trebuchet MS"/>
          <w:i/>
          <w:sz w:val="20"/>
          <w:szCs w:val="20"/>
        </w:rPr>
        <w:t xml:space="preserve"> Education Program</w:t>
      </w:r>
      <w:r w:rsidRPr="00100F8A">
        <w:rPr>
          <w:rFonts w:ascii="Trebuchet MS" w:hAnsi="Trebuchet MS"/>
          <w:sz w:val="20"/>
          <w:szCs w:val="20"/>
        </w:rPr>
        <w:t xml:space="preserve"> course for</w:t>
      </w:r>
      <w:r w:rsidR="00A625DE">
        <w:rPr>
          <w:rFonts w:ascii="Trebuchet MS" w:hAnsi="Trebuchet MS"/>
          <w:sz w:val="20"/>
          <w:szCs w:val="20"/>
        </w:rPr>
        <w:t xml:space="preserve"> $50</w:t>
      </w:r>
      <w:r w:rsidR="001E01D7">
        <w:rPr>
          <w:rFonts w:ascii="Trebuchet MS" w:hAnsi="Trebuchet MS"/>
          <w:sz w:val="20"/>
          <w:szCs w:val="20"/>
        </w:rPr>
        <w:t>.</w:t>
      </w:r>
      <w:r>
        <w:rPr>
          <w:rFonts w:ascii="Trebuchet MS" w:hAnsi="Trebuchet MS"/>
          <w:sz w:val="20"/>
          <w:szCs w:val="20"/>
        </w:rPr>
        <w:t xml:space="preserve"> </w:t>
      </w:r>
      <w:r w:rsidR="00A625DE" w:rsidRPr="00A625DE">
        <w:rPr>
          <w:rFonts w:ascii="Trebuchet MS" w:hAnsi="Trebuchet MS"/>
          <w:sz w:val="20"/>
          <w:szCs w:val="20"/>
        </w:rPr>
        <w:t>The time and date would be scheduled by KBRES and the course retake should be taken within 6 months of the last scheduled class of the original course</w:t>
      </w:r>
      <w:r w:rsidR="00A625DE">
        <w:rPr>
          <w:rFonts w:ascii="Trebuchet MS" w:hAnsi="Trebuchet MS"/>
          <w:sz w:val="20"/>
          <w:szCs w:val="20"/>
        </w:rPr>
        <w:t>.</w:t>
      </w:r>
    </w:p>
    <w:p w14:paraId="67285D5E" w14:textId="77777777" w:rsidR="00100F8A" w:rsidRDefault="00100F8A" w:rsidP="00087CAF">
      <w:pPr>
        <w:jc w:val="both"/>
        <w:rPr>
          <w:rFonts w:ascii="Trebuchet MS" w:hAnsi="Trebuchet MS"/>
          <w:b/>
          <w:sz w:val="24"/>
        </w:rPr>
      </w:pPr>
    </w:p>
    <w:p w14:paraId="1292C701" w14:textId="77777777" w:rsidR="0075113C" w:rsidRPr="007C7096" w:rsidRDefault="0075113C" w:rsidP="00087CAF">
      <w:pPr>
        <w:jc w:val="both"/>
        <w:rPr>
          <w:rFonts w:ascii="Trebuchet MS" w:hAnsi="Trebuchet MS"/>
          <w:b/>
          <w:sz w:val="24"/>
        </w:rPr>
      </w:pPr>
    </w:p>
    <w:p w14:paraId="23E91B66" w14:textId="77777777" w:rsidR="0030597A" w:rsidRPr="00264397" w:rsidRDefault="0030597A" w:rsidP="008D4929">
      <w:pPr>
        <w:jc w:val="center"/>
        <w:rPr>
          <w:rFonts w:ascii="Trebuchet MS" w:hAnsi="Trebuchet MS"/>
          <w:b/>
          <w:sz w:val="24"/>
        </w:rPr>
      </w:pPr>
      <w:r w:rsidRPr="00264397">
        <w:rPr>
          <w:rFonts w:ascii="Trebuchet MS" w:hAnsi="Trebuchet MS"/>
          <w:b/>
          <w:sz w:val="24"/>
        </w:rPr>
        <w:t>Additional School Policies</w:t>
      </w:r>
    </w:p>
    <w:p w14:paraId="40CCEE13" w14:textId="77777777" w:rsidR="0030597A" w:rsidRPr="00264397" w:rsidRDefault="0030597A" w:rsidP="00087CAF">
      <w:pPr>
        <w:jc w:val="both"/>
        <w:rPr>
          <w:rFonts w:ascii="Trebuchet MS" w:hAnsi="Trebuchet MS"/>
          <w:b/>
        </w:rPr>
      </w:pPr>
    </w:p>
    <w:p w14:paraId="10D61676" w14:textId="77777777" w:rsidR="0041079B" w:rsidRPr="00264397" w:rsidRDefault="0041079B" w:rsidP="00087CAF">
      <w:pPr>
        <w:jc w:val="both"/>
        <w:rPr>
          <w:rFonts w:ascii="Trebuchet MS" w:hAnsi="Trebuchet MS"/>
          <w:b/>
        </w:rPr>
      </w:pPr>
      <w:r w:rsidRPr="00264397">
        <w:rPr>
          <w:rFonts w:ascii="Trebuchet MS" w:hAnsi="Trebuchet MS"/>
          <w:b/>
        </w:rPr>
        <w:t xml:space="preserve">Inclement Weather  </w:t>
      </w:r>
    </w:p>
    <w:p w14:paraId="00287241" w14:textId="77777777" w:rsidR="0041079B" w:rsidRPr="00100F8A" w:rsidRDefault="0041079B" w:rsidP="00087CAF">
      <w:pPr>
        <w:jc w:val="both"/>
        <w:rPr>
          <w:rFonts w:ascii="Trebuchet MS" w:hAnsi="Trebuchet MS"/>
          <w:sz w:val="20"/>
          <w:szCs w:val="20"/>
        </w:rPr>
      </w:pPr>
    </w:p>
    <w:p w14:paraId="295F56E7" w14:textId="70DC3D17" w:rsidR="0041079B" w:rsidRDefault="00FA6A0C" w:rsidP="00EB23C5">
      <w:pPr>
        <w:ind w:left="720"/>
        <w:jc w:val="both"/>
        <w:rPr>
          <w:rFonts w:ascii="Trebuchet MS" w:hAnsi="Trebuchet MS"/>
          <w:sz w:val="20"/>
          <w:szCs w:val="20"/>
        </w:rPr>
      </w:pPr>
      <w:r w:rsidRPr="00100F8A">
        <w:rPr>
          <w:rFonts w:ascii="Trebuchet MS" w:hAnsi="Trebuchet MS"/>
          <w:sz w:val="20"/>
          <w:szCs w:val="20"/>
        </w:rPr>
        <w:t>In the event of inclement weather or a local or national emergency</w:t>
      </w:r>
      <w:r w:rsidR="00EB23C5">
        <w:rPr>
          <w:rFonts w:ascii="Trebuchet MS" w:hAnsi="Trebuchet MS"/>
          <w:sz w:val="20"/>
          <w:szCs w:val="20"/>
        </w:rPr>
        <w:t xml:space="preserve">, </w:t>
      </w:r>
      <w:r w:rsidR="00EB23C5" w:rsidRPr="00EB23C5">
        <w:rPr>
          <w:rFonts w:ascii="Trebuchet MS" w:hAnsi="Trebuchet MS"/>
          <w:sz w:val="20"/>
          <w:szCs w:val="20"/>
        </w:rPr>
        <w:t xml:space="preserve">KBRES follows the lead of the </w:t>
      </w:r>
      <w:r w:rsidR="00EB23C5">
        <w:rPr>
          <w:rFonts w:ascii="Trebuchet MS" w:hAnsi="Trebuchet MS"/>
          <w:sz w:val="20"/>
          <w:szCs w:val="20"/>
        </w:rPr>
        <w:t xml:space="preserve">local </w:t>
      </w:r>
      <w:r w:rsidR="00EB23C5" w:rsidRPr="00EB23C5">
        <w:rPr>
          <w:rFonts w:ascii="Trebuchet MS" w:hAnsi="Trebuchet MS"/>
          <w:sz w:val="20"/>
          <w:szCs w:val="20"/>
        </w:rPr>
        <w:t>County School system</w:t>
      </w:r>
      <w:r w:rsidR="00EB23C5">
        <w:rPr>
          <w:rFonts w:ascii="Trebuchet MS" w:hAnsi="Trebuchet MS"/>
          <w:sz w:val="20"/>
          <w:szCs w:val="20"/>
        </w:rPr>
        <w:t>s</w:t>
      </w:r>
      <w:r w:rsidR="00EB23C5" w:rsidRPr="00EB23C5">
        <w:rPr>
          <w:rFonts w:ascii="Trebuchet MS" w:hAnsi="Trebuchet MS"/>
          <w:sz w:val="20"/>
          <w:szCs w:val="20"/>
        </w:rPr>
        <w:t>.   Any rescheduled classes due to weather or other emergency will be added to the end of class.  The teacher may coordinate with the students on a better time for the class. Should a course be cancelled, the student will receive a full refund or the opportunity to take another class within the next 9 months.</w:t>
      </w:r>
    </w:p>
    <w:p w14:paraId="36874A1F" w14:textId="77777777" w:rsidR="00EB23C5" w:rsidRPr="00100F8A" w:rsidRDefault="00EB23C5" w:rsidP="00EB23C5">
      <w:pPr>
        <w:ind w:left="720"/>
        <w:jc w:val="both"/>
        <w:rPr>
          <w:rFonts w:ascii="Trebuchet MS" w:hAnsi="Trebuchet MS"/>
          <w:sz w:val="20"/>
          <w:szCs w:val="20"/>
        </w:rPr>
      </w:pPr>
    </w:p>
    <w:p w14:paraId="4995A845" w14:textId="77777777" w:rsidR="0041079B" w:rsidRPr="00264397" w:rsidRDefault="002E512F" w:rsidP="00087CAF">
      <w:pPr>
        <w:jc w:val="both"/>
        <w:rPr>
          <w:rFonts w:ascii="Trebuchet MS" w:hAnsi="Trebuchet MS"/>
          <w:b/>
        </w:rPr>
      </w:pPr>
      <w:r w:rsidRPr="00264397">
        <w:rPr>
          <w:rFonts w:ascii="Trebuchet MS" w:hAnsi="Trebuchet MS"/>
          <w:b/>
        </w:rPr>
        <w:t xml:space="preserve">Course </w:t>
      </w:r>
      <w:r w:rsidR="0041079B" w:rsidRPr="00264397">
        <w:rPr>
          <w:rFonts w:ascii="Trebuchet MS" w:hAnsi="Trebuchet MS"/>
          <w:b/>
        </w:rPr>
        <w:t>Schedules</w:t>
      </w:r>
    </w:p>
    <w:p w14:paraId="0D653C6E" w14:textId="77777777" w:rsidR="0041079B" w:rsidRPr="00100F8A" w:rsidRDefault="0041079B" w:rsidP="00087CAF">
      <w:pPr>
        <w:jc w:val="both"/>
        <w:rPr>
          <w:rFonts w:ascii="Trebuchet MS" w:hAnsi="Trebuchet MS"/>
          <w:b/>
          <w:sz w:val="20"/>
          <w:szCs w:val="20"/>
        </w:rPr>
      </w:pPr>
    </w:p>
    <w:p w14:paraId="7FCC07DF" w14:textId="4F031C04" w:rsidR="0041079B" w:rsidRPr="00100F8A" w:rsidRDefault="00FA6A0C" w:rsidP="00087CAF">
      <w:pPr>
        <w:ind w:left="720"/>
        <w:jc w:val="both"/>
        <w:rPr>
          <w:rFonts w:ascii="Trebuchet MS" w:hAnsi="Trebuchet MS"/>
          <w:b/>
          <w:sz w:val="20"/>
          <w:szCs w:val="20"/>
        </w:rPr>
      </w:pPr>
      <w:r w:rsidRPr="00100F8A">
        <w:rPr>
          <w:rFonts w:ascii="Trebuchet MS" w:hAnsi="Trebuchet MS"/>
          <w:sz w:val="20"/>
          <w:szCs w:val="20"/>
        </w:rPr>
        <w:t>Course schedules are published separately from this bulletin</w:t>
      </w:r>
      <w:r w:rsidR="0041079B" w:rsidRPr="00100F8A">
        <w:rPr>
          <w:rFonts w:ascii="Trebuchet MS" w:hAnsi="Trebuchet MS"/>
          <w:sz w:val="20"/>
          <w:szCs w:val="20"/>
        </w:rPr>
        <w:t>.</w:t>
      </w:r>
      <w:r w:rsidRPr="00100F8A">
        <w:rPr>
          <w:rFonts w:ascii="Trebuchet MS" w:hAnsi="Trebuchet MS"/>
          <w:sz w:val="20"/>
          <w:szCs w:val="20"/>
        </w:rPr>
        <w:t xml:space="preserve"> Schedules </w:t>
      </w:r>
      <w:r w:rsidR="002E512F" w:rsidRPr="00100F8A">
        <w:rPr>
          <w:rFonts w:ascii="Trebuchet MS" w:hAnsi="Trebuchet MS"/>
          <w:sz w:val="20"/>
          <w:szCs w:val="20"/>
        </w:rPr>
        <w:t xml:space="preserve">are </w:t>
      </w:r>
      <w:r w:rsidR="00D5023C" w:rsidRPr="00100F8A">
        <w:rPr>
          <w:rFonts w:ascii="Trebuchet MS" w:hAnsi="Trebuchet MS"/>
          <w:sz w:val="20"/>
          <w:szCs w:val="20"/>
        </w:rPr>
        <w:t xml:space="preserve">posted on the </w:t>
      </w:r>
      <w:r w:rsidR="00D5023C">
        <w:rPr>
          <w:rFonts w:ascii="Trebuchet MS" w:hAnsi="Trebuchet MS"/>
          <w:sz w:val="20"/>
          <w:szCs w:val="20"/>
        </w:rPr>
        <w:t>School</w:t>
      </w:r>
      <w:r w:rsidR="00D5023C" w:rsidRPr="00100F8A">
        <w:rPr>
          <w:rFonts w:ascii="Trebuchet MS" w:hAnsi="Trebuchet MS"/>
          <w:sz w:val="20"/>
          <w:szCs w:val="20"/>
        </w:rPr>
        <w:t>’s website</w:t>
      </w:r>
      <w:r w:rsidR="00893A92">
        <w:rPr>
          <w:rFonts w:ascii="Trebuchet MS" w:hAnsi="Trebuchet MS"/>
          <w:sz w:val="20"/>
          <w:szCs w:val="20"/>
        </w:rPr>
        <w:t xml:space="preserve"> </w:t>
      </w:r>
      <w:r w:rsidR="00893A92" w:rsidRPr="00893A92">
        <w:rPr>
          <w:rFonts w:ascii="Trebuchet MS" w:hAnsi="Trebuchet MS"/>
          <w:b/>
          <w:bCs/>
          <w:sz w:val="20"/>
          <w:szCs w:val="20"/>
        </w:rPr>
        <w:t>K-BRES.com</w:t>
      </w:r>
      <w:r w:rsidR="00D5023C">
        <w:rPr>
          <w:rFonts w:ascii="Trebuchet MS" w:hAnsi="Trebuchet MS"/>
          <w:sz w:val="20"/>
          <w:szCs w:val="20"/>
        </w:rPr>
        <w:t xml:space="preserve"> and are also </w:t>
      </w:r>
      <w:r w:rsidR="002E512F" w:rsidRPr="00100F8A">
        <w:rPr>
          <w:rFonts w:ascii="Trebuchet MS" w:hAnsi="Trebuchet MS"/>
          <w:sz w:val="20"/>
          <w:szCs w:val="20"/>
        </w:rPr>
        <w:t xml:space="preserve">available at the </w:t>
      </w:r>
      <w:r w:rsidR="00DA4A46">
        <w:rPr>
          <w:rFonts w:ascii="Trebuchet MS" w:hAnsi="Trebuchet MS"/>
          <w:sz w:val="20"/>
          <w:szCs w:val="20"/>
        </w:rPr>
        <w:t>School</w:t>
      </w:r>
      <w:r w:rsidR="002E512F" w:rsidRPr="00100F8A">
        <w:rPr>
          <w:rFonts w:ascii="Trebuchet MS" w:hAnsi="Trebuchet MS"/>
          <w:sz w:val="20"/>
          <w:szCs w:val="20"/>
        </w:rPr>
        <w:t xml:space="preserve"> and upon request</w:t>
      </w:r>
      <w:r w:rsidR="00D5023C">
        <w:rPr>
          <w:rFonts w:ascii="Trebuchet MS" w:hAnsi="Trebuchet MS"/>
          <w:sz w:val="20"/>
          <w:szCs w:val="20"/>
        </w:rPr>
        <w:t>.</w:t>
      </w:r>
      <w:r w:rsidR="002E512F" w:rsidRPr="00100F8A">
        <w:rPr>
          <w:rFonts w:ascii="Trebuchet MS" w:hAnsi="Trebuchet MS"/>
          <w:sz w:val="20"/>
          <w:szCs w:val="20"/>
        </w:rPr>
        <w:t xml:space="preserve"> </w:t>
      </w:r>
    </w:p>
    <w:p w14:paraId="26C2BBFE" w14:textId="77777777" w:rsidR="000C0E56" w:rsidRDefault="000C0E56" w:rsidP="00087CAF">
      <w:pPr>
        <w:jc w:val="both"/>
        <w:rPr>
          <w:rFonts w:ascii="Trebuchet MS" w:hAnsi="Trebuchet MS"/>
          <w:b/>
        </w:rPr>
      </w:pPr>
    </w:p>
    <w:p w14:paraId="0FD751AA" w14:textId="3096DDAB" w:rsidR="0041079B" w:rsidRDefault="0041079B" w:rsidP="00087CAF">
      <w:pPr>
        <w:jc w:val="both"/>
        <w:rPr>
          <w:rFonts w:ascii="Trebuchet MS" w:hAnsi="Trebuchet MS"/>
          <w:b/>
        </w:rPr>
      </w:pPr>
      <w:r w:rsidRPr="00264397">
        <w:rPr>
          <w:rFonts w:ascii="Trebuchet MS" w:hAnsi="Trebuchet MS"/>
          <w:b/>
        </w:rPr>
        <w:lastRenderedPageBreak/>
        <w:t>Use of Technology in the Classroom</w:t>
      </w:r>
    </w:p>
    <w:p w14:paraId="5264A672" w14:textId="77777777" w:rsidR="00A67E8B" w:rsidRDefault="00A67E8B" w:rsidP="00087CAF">
      <w:pPr>
        <w:jc w:val="both"/>
        <w:rPr>
          <w:rFonts w:ascii="Trebuchet MS" w:hAnsi="Trebuchet MS"/>
          <w:b/>
        </w:rPr>
      </w:pPr>
    </w:p>
    <w:p w14:paraId="4CB13F54" w14:textId="1F1C93F4" w:rsidR="00893A92" w:rsidRPr="00893A92" w:rsidRDefault="00893A92" w:rsidP="00893A92">
      <w:pPr>
        <w:ind w:left="720"/>
        <w:jc w:val="both"/>
        <w:rPr>
          <w:rFonts w:ascii="Trebuchet MS" w:hAnsi="Trebuchet MS"/>
          <w:sz w:val="20"/>
          <w:szCs w:val="20"/>
          <w:bdr w:val="single" w:sz="4" w:space="0" w:color="auto"/>
        </w:rPr>
      </w:pPr>
      <w:r w:rsidRPr="00893A92">
        <w:rPr>
          <w:rFonts w:ascii="Trebuchet MS" w:hAnsi="Trebuchet MS"/>
          <w:sz w:val="20"/>
          <w:szCs w:val="20"/>
          <w:bdr w:val="single" w:sz="4" w:space="0" w:color="auto"/>
        </w:rPr>
        <w:t xml:space="preserve">Karen Berry Real Estate School is not responsible for lost or stolen electronic devices.   </w:t>
      </w:r>
    </w:p>
    <w:p w14:paraId="46D75FF1" w14:textId="77777777" w:rsidR="00893A92" w:rsidRPr="00893A92" w:rsidRDefault="00893A92" w:rsidP="00893A92">
      <w:pPr>
        <w:ind w:left="720"/>
        <w:jc w:val="both"/>
        <w:rPr>
          <w:rFonts w:ascii="Trebuchet MS" w:hAnsi="Trebuchet MS"/>
          <w:sz w:val="20"/>
          <w:szCs w:val="20"/>
          <w:bdr w:val="single" w:sz="4" w:space="0" w:color="auto"/>
        </w:rPr>
      </w:pPr>
      <w:r w:rsidRPr="00893A92">
        <w:rPr>
          <w:rFonts w:ascii="Trebuchet MS" w:hAnsi="Trebuchet MS"/>
          <w:sz w:val="20"/>
          <w:szCs w:val="20"/>
          <w:bdr w:val="single" w:sz="4" w:space="0" w:color="auto"/>
        </w:rPr>
        <w:t xml:space="preserve"> </w:t>
      </w:r>
    </w:p>
    <w:p w14:paraId="0568D26F" w14:textId="77777777" w:rsidR="00572798" w:rsidRDefault="00893A92" w:rsidP="00893A92">
      <w:pPr>
        <w:ind w:left="720"/>
        <w:jc w:val="both"/>
        <w:rPr>
          <w:rFonts w:ascii="Trebuchet MS" w:hAnsi="Trebuchet MS"/>
          <w:sz w:val="20"/>
          <w:szCs w:val="20"/>
          <w:bdr w:val="single" w:sz="4" w:space="0" w:color="auto"/>
        </w:rPr>
      </w:pPr>
      <w:r>
        <w:rPr>
          <w:rFonts w:ascii="Trebuchet MS" w:hAnsi="Trebuchet MS"/>
          <w:sz w:val="20"/>
          <w:szCs w:val="20"/>
          <w:bdr w:val="single" w:sz="4" w:space="0" w:color="auto"/>
        </w:rPr>
        <w:fldChar w:fldCharType="begin"/>
      </w:r>
      <w:r>
        <w:rPr>
          <w:rFonts w:ascii="Trebuchet MS" w:hAnsi="Trebuchet MS"/>
          <w:sz w:val="20"/>
          <w:szCs w:val="20"/>
          <w:bdr w:val="single" w:sz="4" w:space="0" w:color="auto"/>
        </w:rPr>
        <w:instrText xml:space="preserve"> MERGEFIELD Legal_Name_of_Real_Estate_School </w:instrText>
      </w:r>
      <w:r>
        <w:rPr>
          <w:rFonts w:ascii="Trebuchet MS" w:hAnsi="Trebuchet MS"/>
          <w:sz w:val="20"/>
          <w:szCs w:val="20"/>
          <w:bdr w:val="single" w:sz="4" w:space="0" w:color="auto"/>
        </w:rPr>
        <w:fldChar w:fldCharType="separate"/>
      </w:r>
      <w:r w:rsidR="00767E42" w:rsidRPr="00201809">
        <w:rPr>
          <w:rFonts w:ascii="Trebuchet MS" w:hAnsi="Trebuchet MS"/>
          <w:noProof/>
          <w:sz w:val="20"/>
          <w:szCs w:val="20"/>
          <w:bdr w:val="single" w:sz="4" w:space="0" w:color="auto"/>
        </w:rPr>
        <w:t>Karen Berry Real Estate School</w:t>
      </w:r>
      <w:r>
        <w:rPr>
          <w:rFonts w:ascii="Trebuchet MS" w:hAnsi="Trebuchet MS"/>
          <w:sz w:val="20"/>
          <w:szCs w:val="20"/>
          <w:bdr w:val="single" w:sz="4" w:space="0" w:color="auto"/>
        </w:rPr>
        <w:fldChar w:fldCharType="end"/>
      </w:r>
      <w:r>
        <w:rPr>
          <w:rFonts w:ascii="Trebuchet MS" w:hAnsi="Trebuchet MS"/>
          <w:sz w:val="20"/>
          <w:szCs w:val="20"/>
          <w:bdr w:val="single" w:sz="4" w:space="0" w:color="auto"/>
        </w:rPr>
        <w:t xml:space="preserve"> </w:t>
      </w:r>
      <w:r w:rsidRPr="00893A92">
        <w:rPr>
          <w:rFonts w:ascii="Trebuchet MS" w:hAnsi="Trebuchet MS"/>
          <w:sz w:val="20"/>
          <w:szCs w:val="20"/>
          <w:bdr w:val="single" w:sz="4" w:space="0" w:color="auto"/>
        </w:rPr>
        <w:t>DOES provide wireless Internet access</w:t>
      </w:r>
      <w:r>
        <w:rPr>
          <w:rFonts w:ascii="Trebuchet MS" w:hAnsi="Trebuchet MS"/>
          <w:sz w:val="20"/>
          <w:szCs w:val="20"/>
          <w:bdr w:val="single" w:sz="4" w:space="0" w:color="auto"/>
        </w:rPr>
        <w:t xml:space="preserve"> at the school location</w:t>
      </w:r>
      <w:r w:rsidRPr="00893A92">
        <w:rPr>
          <w:rFonts w:ascii="Trebuchet MS" w:hAnsi="Trebuchet MS"/>
          <w:sz w:val="20"/>
          <w:szCs w:val="20"/>
          <w:bdr w:val="single" w:sz="4" w:space="0" w:color="auto"/>
        </w:rPr>
        <w:t xml:space="preserve">.  If wireless Internet access is provided, </w:t>
      </w:r>
      <w:r>
        <w:rPr>
          <w:rFonts w:ascii="Trebuchet MS" w:hAnsi="Trebuchet MS"/>
          <w:sz w:val="20"/>
          <w:szCs w:val="20"/>
          <w:bdr w:val="single" w:sz="4" w:space="0" w:color="auto"/>
        </w:rPr>
        <w:fldChar w:fldCharType="begin"/>
      </w:r>
      <w:r>
        <w:rPr>
          <w:rFonts w:ascii="Trebuchet MS" w:hAnsi="Trebuchet MS"/>
          <w:sz w:val="20"/>
          <w:szCs w:val="20"/>
          <w:bdr w:val="single" w:sz="4" w:space="0" w:color="auto"/>
        </w:rPr>
        <w:instrText xml:space="preserve"> MERGEFIELD Legal_Name_of_Real_Estate_School </w:instrText>
      </w:r>
      <w:r>
        <w:rPr>
          <w:rFonts w:ascii="Trebuchet MS" w:hAnsi="Trebuchet MS"/>
          <w:sz w:val="20"/>
          <w:szCs w:val="20"/>
          <w:bdr w:val="single" w:sz="4" w:space="0" w:color="auto"/>
        </w:rPr>
        <w:fldChar w:fldCharType="separate"/>
      </w:r>
      <w:r w:rsidR="00767E42" w:rsidRPr="00201809">
        <w:rPr>
          <w:rFonts w:ascii="Trebuchet MS" w:hAnsi="Trebuchet MS"/>
          <w:noProof/>
          <w:sz w:val="20"/>
          <w:szCs w:val="20"/>
          <w:bdr w:val="single" w:sz="4" w:space="0" w:color="auto"/>
        </w:rPr>
        <w:t>Karen Berry Real Estate School</w:t>
      </w:r>
      <w:r>
        <w:rPr>
          <w:rFonts w:ascii="Trebuchet MS" w:hAnsi="Trebuchet MS"/>
          <w:sz w:val="20"/>
          <w:szCs w:val="20"/>
          <w:bdr w:val="single" w:sz="4" w:space="0" w:color="auto"/>
        </w:rPr>
        <w:fldChar w:fldCharType="end"/>
      </w:r>
      <w:r>
        <w:rPr>
          <w:rFonts w:ascii="Trebuchet MS" w:hAnsi="Trebuchet MS"/>
          <w:sz w:val="20"/>
          <w:szCs w:val="20"/>
          <w:bdr w:val="single" w:sz="4" w:space="0" w:color="auto"/>
        </w:rPr>
        <w:t xml:space="preserve"> </w:t>
      </w:r>
      <w:r w:rsidRPr="00893A92">
        <w:rPr>
          <w:rFonts w:ascii="Trebuchet MS" w:hAnsi="Trebuchet MS"/>
          <w:sz w:val="20"/>
          <w:szCs w:val="20"/>
          <w:bdr w:val="single" w:sz="4" w:space="0" w:color="auto"/>
        </w:rPr>
        <w:t xml:space="preserve">is not responsible for disruptions in or problems with the service.   </w:t>
      </w:r>
    </w:p>
    <w:p w14:paraId="4389ABF4" w14:textId="0550BCD4" w:rsidR="00893A92" w:rsidRPr="00893A92" w:rsidRDefault="00893A92" w:rsidP="00893A92">
      <w:pPr>
        <w:ind w:left="720"/>
        <w:jc w:val="both"/>
        <w:rPr>
          <w:rFonts w:ascii="Trebuchet MS" w:hAnsi="Trebuchet MS"/>
          <w:sz w:val="20"/>
          <w:szCs w:val="20"/>
          <w:bdr w:val="single" w:sz="4" w:space="0" w:color="auto"/>
        </w:rPr>
      </w:pPr>
      <w:r w:rsidRPr="00893A92">
        <w:rPr>
          <w:rFonts w:ascii="Trebuchet MS" w:hAnsi="Trebuchet MS"/>
          <w:sz w:val="20"/>
          <w:szCs w:val="20"/>
          <w:bdr w:val="single" w:sz="4" w:space="0" w:color="auto"/>
        </w:rPr>
        <w:t xml:space="preserve"> </w:t>
      </w:r>
    </w:p>
    <w:p w14:paraId="130D0D03" w14:textId="315DBEBA" w:rsidR="00893A92" w:rsidRPr="00893A92" w:rsidRDefault="00893A92" w:rsidP="00893A92">
      <w:pPr>
        <w:ind w:left="720"/>
        <w:jc w:val="both"/>
        <w:rPr>
          <w:rFonts w:ascii="Trebuchet MS" w:hAnsi="Trebuchet MS"/>
          <w:sz w:val="20"/>
          <w:szCs w:val="20"/>
          <w:bdr w:val="single" w:sz="4" w:space="0" w:color="auto"/>
        </w:rPr>
      </w:pPr>
      <w:r>
        <w:rPr>
          <w:rFonts w:ascii="Trebuchet MS" w:hAnsi="Trebuchet MS"/>
          <w:sz w:val="20"/>
          <w:szCs w:val="20"/>
          <w:bdr w:val="single" w:sz="4" w:space="0" w:color="auto"/>
        </w:rPr>
        <w:fldChar w:fldCharType="begin"/>
      </w:r>
      <w:r>
        <w:rPr>
          <w:rFonts w:ascii="Trebuchet MS" w:hAnsi="Trebuchet MS"/>
          <w:sz w:val="20"/>
          <w:szCs w:val="20"/>
          <w:bdr w:val="single" w:sz="4" w:space="0" w:color="auto"/>
        </w:rPr>
        <w:instrText xml:space="preserve"> MERGEFIELD "Legal_Name_of_Real_Estate_School" </w:instrText>
      </w:r>
      <w:r>
        <w:rPr>
          <w:rFonts w:ascii="Trebuchet MS" w:hAnsi="Trebuchet MS"/>
          <w:sz w:val="20"/>
          <w:szCs w:val="20"/>
          <w:bdr w:val="single" w:sz="4" w:space="0" w:color="auto"/>
        </w:rPr>
        <w:fldChar w:fldCharType="separate"/>
      </w:r>
      <w:r w:rsidR="00767E42" w:rsidRPr="00201809">
        <w:rPr>
          <w:rFonts w:ascii="Trebuchet MS" w:hAnsi="Trebuchet MS"/>
          <w:noProof/>
          <w:sz w:val="20"/>
          <w:szCs w:val="20"/>
          <w:bdr w:val="single" w:sz="4" w:space="0" w:color="auto"/>
        </w:rPr>
        <w:t>Karen Berry Real Estate School</w:t>
      </w:r>
      <w:r>
        <w:rPr>
          <w:rFonts w:ascii="Trebuchet MS" w:hAnsi="Trebuchet MS"/>
          <w:sz w:val="20"/>
          <w:szCs w:val="20"/>
          <w:bdr w:val="single" w:sz="4" w:space="0" w:color="auto"/>
        </w:rPr>
        <w:fldChar w:fldCharType="end"/>
      </w:r>
      <w:r>
        <w:rPr>
          <w:rFonts w:ascii="Trebuchet MS" w:hAnsi="Trebuchet MS"/>
          <w:sz w:val="20"/>
          <w:szCs w:val="20"/>
          <w:bdr w:val="single" w:sz="4" w:space="0" w:color="auto"/>
        </w:rPr>
        <w:t xml:space="preserve"> </w:t>
      </w:r>
      <w:r w:rsidRPr="00893A92">
        <w:rPr>
          <w:rFonts w:ascii="Trebuchet MS" w:hAnsi="Trebuchet MS"/>
          <w:sz w:val="20"/>
          <w:szCs w:val="20"/>
          <w:bdr w:val="single" w:sz="4" w:space="0" w:color="auto"/>
        </w:rPr>
        <w:t xml:space="preserve">DOES NOT allow the use of laptops, tablets, and similar devices in the classroom unless the student is using the online version of NC Real Estate Manual for the post licensing classes. They will only be able to use the devices in the Post Courses provided they do not distract from the learning environment and they following the guidelines noted below.   </w:t>
      </w:r>
    </w:p>
    <w:p w14:paraId="2EA1D820" w14:textId="77777777" w:rsidR="00893A92" w:rsidRDefault="00893A92" w:rsidP="00087CAF">
      <w:pPr>
        <w:ind w:left="720"/>
        <w:jc w:val="both"/>
        <w:rPr>
          <w:rFonts w:ascii="Trebuchet MS" w:hAnsi="Trebuchet MS"/>
          <w:color w:val="FF0000"/>
          <w:sz w:val="20"/>
          <w:szCs w:val="20"/>
          <w:bdr w:val="single" w:sz="4" w:space="0" w:color="auto"/>
        </w:rPr>
      </w:pPr>
    </w:p>
    <w:p w14:paraId="5034340A" w14:textId="77777777" w:rsidR="00893A92" w:rsidRDefault="00893A92" w:rsidP="00087CAF">
      <w:pPr>
        <w:ind w:left="720"/>
        <w:jc w:val="both"/>
        <w:rPr>
          <w:rFonts w:ascii="Trebuchet MS" w:hAnsi="Trebuchet MS"/>
          <w:color w:val="FF0000"/>
          <w:sz w:val="20"/>
          <w:szCs w:val="20"/>
          <w:bdr w:val="single" w:sz="4" w:space="0" w:color="auto"/>
        </w:rPr>
      </w:pPr>
    </w:p>
    <w:p w14:paraId="139F2D73" w14:textId="2E301C5A" w:rsidR="00C04999" w:rsidRPr="00100F8A" w:rsidRDefault="00A67E8B" w:rsidP="00087CAF">
      <w:pPr>
        <w:ind w:left="720"/>
        <w:jc w:val="both"/>
        <w:rPr>
          <w:rFonts w:ascii="Trebuchet MS" w:hAnsi="Trebuchet MS"/>
          <w:b/>
          <w:sz w:val="20"/>
          <w:szCs w:val="20"/>
        </w:rPr>
      </w:pPr>
      <w:r>
        <w:rPr>
          <w:rFonts w:ascii="Trebuchet MS" w:hAnsi="Trebuchet MS"/>
          <w:sz w:val="20"/>
          <w:szCs w:val="20"/>
        </w:rPr>
        <w:t xml:space="preserve">If such devices are permitted, the </w:t>
      </w:r>
      <w:r w:rsidR="00C04999" w:rsidRPr="00100F8A">
        <w:rPr>
          <w:rFonts w:ascii="Trebuchet MS" w:hAnsi="Trebuchet MS"/>
          <w:sz w:val="20"/>
          <w:szCs w:val="20"/>
        </w:rPr>
        <w:t xml:space="preserve">following guidelines will be enforced: </w:t>
      </w:r>
    </w:p>
    <w:p w14:paraId="435BFD2F" w14:textId="5B638619" w:rsidR="00893A92" w:rsidRPr="00893A92" w:rsidRDefault="00893A92" w:rsidP="00893A92">
      <w:pPr>
        <w:pStyle w:val="ListParagraph"/>
        <w:numPr>
          <w:ilvl w:val="0"/>
          <w:numId w:val="3"/>
        </w:numPr>
        <w:jc w:val="both"/>
        <w:rPr>
          <w:rFonts w:ascii="Trebuchet MS" w:hAnsi="Trebuchet MS"/>
          <w:sz w:val="20"/>
          <w:szCs w:val="20"/>
        </w:rPr>
      </w:pPr>
      <w:r w:rsidRPr="00893A92">
        <w:rPr>
          <w:rFonts w:ascii="Trebuchet MS" w:hAnsi="Trebuchet MS"/>
          <w:sz w:val="20"/>
          <w:szCs w:val="20"/>
        </w:rPr>
        <w:t>Students may use electronic devices to enhance their learning, including taking notes, researching class topics, or viewing the on-line version of the NC Real Estate Manual.  Sending personal emails/texts, shopping online, visiting social networking sites, playing games or other device actions not dealing with the current class discussion</w:t>
      </w:r>
      <w:r w:rsidR="002C612F">
        <w:rPr>
          <w:rFonts w:ascii="Trebuchet MS" w:hAnsi="Trebuchet MS"/>
          <w:sz w:val="20"/>
          <w:szCs w:val="20"/>
        </w:rPr>
        <w:t xml:space="preserve"> that</w:t>
      </w:r>
      <w:r w:rsidRPr="00893A92">
        <w:rPr>
          <w:rFonts w:ascii="Trebuchet MS" w:hAnsi="Trebuchet MS"/>
          <w:sz w:val="20"/>
          <w:szCs w:val="20"/>
        </w:rPr>
        <w:t xml:space="preserve"> </w:t>
      </w:r>
      <w:proofErr w:type="gramStart"/>
      <w:r w:rsidRPr="00893A92">
        <w:rPr>
          <w:rFonts w:ascii="Trebuchet MS" w:hAnsi="Trebuchet MS"/>
          <w:sz w:val="20"/>
          <w:szCs w:val="20"/>
        </w:rPr>
        <w:t>are considered to be</w:t>
      </w:r>
      <w:proofErr w:type="gramEnd"/>
      <w:r w:rsidRPr="00893A92">
        <w:rPr>
          <w:rFonts w:ascii="Trebuchet MS" w:hAnsi="Trebuchet MS"/>
          <w:sz w:val="20"/>
          <w:szCs w:val="20"/>
        </w:rPr>
        <w:t xml:space="preserve"> disruptions and are not acceptable student conduct. If an instructor discovers that a student is using an electronic device for these (or similar) purposes, student will receive one warning.  If after being warned or reminded of student’s violation(s), the student continues to even appear to be doing disruptive behavior, KBRES can immediately deny the student the ability to use any device in class.  Student will then be required to purchase the current NC Real Estate Manual to complete the course. </w:t>
      </w:r>
    </w:p>
    <w:p w14:paraId="04E4597B" w14:textId="1D270E68" w:rsidR="003E4381" w:rsidRPr="00100F8A" w:rsidRDefault="003E4381" w:rsidP="002C612F">
      <w:pPr>
        <w:pStyle w:val="ListParagraph"/>
        <w:ind w:left="1440"/>
        <w:jc w:val="both"/>
        <w:rPr>
          <w:rFonts w:ascii="Trebuchet MS" w:hAnsi="Trebuchet MS"/>
          <w:sz w:val="20"/>
          <w:szCs w:val="20"/>
        </w:rPr>
      </w:pPr>
    </w:p>
    <w:p w14:paraId="474987F1" w14:textId="7AB5358D" w:rsidR="002C612F" w:rsidRDefault="00C04999" w:rsidP="002C612F">
      <w:pPr>
        <w:pStyle w:val="ListParagraph"/>
        <w:numPr>
          <w:ilvl w:val="0"/>
          <w:numId w:val="3"/>
        </w:numPr>
        <w:jc w:val="both"/>
        <w:rPr>
          <w:rFonts w:ascii="Trebuchet MS" w:hAnsi="Trebuchet MS"/>
          <w:sz w:val="20"/>
          <w:szCs w:val="20"/>
        </w:rPr>
      </w:pPr>
      <w:r w:rsidRPr="00583754">
        <w:rPr>
          <w:rFonts w:ascii="Trebuchet MS" w:hAnsi="Trebuchet MS"/>
          <w:sz w:val="20"/>
          <w:szCs w:val="20"/>
        </w:rPr>
        <w:t xml:space="preserve">If the wireless Internet access is disrupted during a </w:t>
      </w:r>
      <w:proofErr w:type="spellStart"/>
      <w:r w:rsidR="00583754" w:rsidRPr="00583754">
        <w:rPr>
          <w:rFonts w:ascii="Trebuchet MS" w:hAnsi="Trebuchet MS"/>
          <w:i/>
          <w:sz w:val="20"/>
          <w:szCs w:val="20"/>
        </w:rPr>
        <w:t>Postlicensing</w:t>
      </w:r>
      <w:proofErr w:type="spellEnd"/>
      <w:r w:rsidR="00583754" w:rsidRPr="00583754">
        <w:rPr>
          <w:rFonts w:ascii="Trebuchet MS" w:hAnsi="Trebuchet MS"/>
          <w:i/>
          <w:sz w:val="20"/>
          <w:szCs w:val="20"/>
        </w:rPr>
        <w:t xml:space="preserve"> Education </w:t>
      </w:r>
      <w:r w:rsidRPr="00583754">
        <w:rPr>
          <w:rFonts w:ascii="Trebuchet MS" w:hAnsi="Trebuchet MS"/>
          <w:sz w:val="20"/>
          <w:szCs w:val="20"/>
        </w:rPr>
        <w:t xml:space="preserve">course, </w:t>
      </w:r>
      <w:r w:rsidR="002C612F">
        <w:rPr>
          <w:rFonts w:ascii="Trebuchet MS" w:hAnsi="Trebuchet MS"/>
          <w:color w:val="FF0000"/>
          <w:sz w:val="20"/>
          <w:szCs w:val="20"/>
        </w:rPr>
        <w:fldChar w:fldCharType="begin"/>
      </w:r>
      <w:r w:rsidR="002C612F">
        <w:rPr>
          <w:rFonts w:ascii="Trebuchet MS" w:hAnsi="Trebuchet MS"/>
          <w:color w:val="FF0000"/>
          <w:sz w:val="20"/>
          <w:szCs w:val="20"/>
        </w:rPr>
        <w:instrText xml:space="preserve"> MERGEFIELD Legal_Name_of_Real_Estate_School </w:instrText>
      </w:r>
      <w:r w:rsidR="002C612F">
        <w:rPr>
          <w:rFonts w:ascii="Trebuchet MS" w:hAnsi="Trebuchet MS"/>
          <w:color w:val="FF0000"/>
          <w:sz w:val="20"/>
          <w:szCs w:val="20"/>
        </w:rPr>
        <w:fldChar w:fldCharType="separate"/>
      </w:r>
      <w:r w:rsidR="00767E42" w:rsidRPr="00201809">
        <w:rPr>
          <w:rFonts w:ascii="Trebuchet MS" w:hAnsi="Trebuchet MS"/>
          <w:noProof/>
          <w:color w:val="FF0000"/>
          <w:sz w:val="20"/>
          <w:szCs w:val="20"/>
        </w:rPr>
        <w:t>Karen Berry Real Estate School</w:t>
      </w:r>
      <w:r w:rsidR="002C612F">
        <w:rPr>
          <w:rFonts w:ascii="Trebuchet MS" w:hAnsi="Trebuchet MS"/>
          <w:color w:val="FF0000"/>
          <w:sz w:val="20"/>
          <w:szCs w:val="20"/>
        </w:rPr>
        <w:fldChar w:fldCharType="end"/>
      </w:r>
      <w:r w:rsidRPr="00583754">
        <w:rPr>
          <w:rFonts w:ascii="Trebuchet MS" w:hAnsi="Trebuchet MS"/>
          <w:color w:val="FF0000"/>
          <w:sz w:val="20"/>
          <w:szCs w:val="20"/>
        </w:rPr>
        <w:t xml:space="preserve"> </w:t>
      </w:r>
      <w:r w:rsidRPr="00583754">
        <w:rPr>
          <w:rFonts w:ascii="Trebuchet MS" w:hAnsi="Trebuchet MS"/>
          <w:sz w:val="20"/>
          <w:szCs w:val="20"/>
        </w:rPr>
        <w:t xml:space="preserve">will provide a printed copy of the </w:t>
      </w:r>
      <w:r w:rsidRPr="00583754">
        <w:rPr>
          <w:rFonts w:ascii="Trebuchet MS" w:hAnsi="Trebuchet MS"/>
          <w:i/>
          <w:sz w:val="20"/>
          <w:szCs w:val="20"/>
        </w:rPr>
        <w:t>NC Real Estate Manual</w:t>
      </w:r>
      <w:r w:rsidRPr="00583754">
        <w:rPr>
          <w:rFonts w:ascii="Trebuchet MS" w:hAnsi="Trebuchet MS"/>
          <w:sz w:val="20"/>
          <w:szCs w:val="20"/>
        </w:rPr>
        <w:t xml:space="preserve"> to any student who </w:t>
      </w:r>
      <w:r w:rsidR="000A5D4C" w:rsidRPr="00583754">
        <w:rPr>
          <w:rFonts w:ascii="Trebuchet MS" w:hAnsi="Trebuchet MS"/>
          <w:sz w:val="20"/>
          <w:szCs w:val="20"/>
        </w:rPr>
        <w:t xml:space="preserve">had been </w:t>
      </w:r>
      <w:r w:rsidRPr="00583754">
        <w:rPr>
          <w:rFonts w:ascii="Trebuchet MS" w:hAnsi="Trebuchet MS"/>
          <w:sz w:val="20"/>
          <w:szCs w:val="20"/>
        </w:rPr>
        <w:t xml:space="preserve">using the online subscription. The loaned </w:t>
      </w:r>
      <w:r w:rsidRPr="00583754">
        <w:rPr>
          <w:rFonts w:ascii="Trebuchet MS" w:hAnsi="Trebuchet MS"/>
          <w:i/>
          <w:sz w:val="20"/>
          <w:szCs w:val="20"/>
        </w:rPr>
        <w:t>NC Real Estate Manual</w:t>
      </w:r>
      <w:r w:rsidRPr="00583754">
        <w:rPr>
          <w:rFonts w:ascii="Trebuchet MS" w:hAnsi="Trebuchet MS"/>
          <w:sz w:val="20"/>
          <w:szCs w:val="20"/>
        </w:rPr>
        <w:t xml:space="preserve"> must be returned at the end of the </w:t>
      </w:r>
      <w:r w:rsidR="00E50240">
        <w:rPr>
          <w:rFonts w:ascii="Trebuchet MS" w:hAnsi="Trebuchet MS"/>
          <w:sz w:val="20"/>
          <w:szCs w:val="20"/>
        </w:rPr>
        <w:t>session</w:t>
      </w:r>
      <w:r w:rsidRPr="00583754">
        <w:rPr>
          <w:rFonts w:ascii="Trebuchet MS" w:hAnsi="Trebuchet MS"/>
          <w:sz w:val="20"/>
          <w:szCs w:val="20"/>
        </w:rPr>
        <w:t xml:space="preserve">.  </w:t>
      </w:r>
      <w:r w:rsidR="000A5D4C" w:rsidRPr="00583754">
        <w:rPr>
          <w:rFonts w:ascii="Trebuchet MS" w:hAnsi="Trebuchet MS"/>
          <w:sz w:val="20"/>
          <w:szCs w:val="20"/>
        </w:rPr>
        <w:t>A s</w:t>
      </w:r>
      <w:r w:rsidRPr="00583754">
        <w:rPr>
          <w:rFonts w:ascii="Trebuchet MS" w:hAnsi="Trebuchet MS"/>
          <w:sz w:val="20"/>
          <w:szCs w:val="20"/>
        </w:rPr>
        <w:t>tudent who fail</w:t>
      </w:r>
      <w:r w:rsidR="000A5D4C" w:rsidRPr="00583754">
        <w:rPr>
          <w:rFonts w:ascii="Trebuchet MS" w:hAnsi="Trebuchet MS"/>
          <w:sz w:val="20"/>
          <w:szCs w:val="20"/>
        </w:rPr>
        <w:t>s to return a</w:t>
      </w:r>
      <w:r w:rsidRPr="00583754">
        <w:rPr>
          <w:rFonts w:ascii="Trebuchet MS" w:hAnsi="Trebuchet MS"/>
          <w:sz w:val="20"/>
          <w:szCs w:val="20"/>
        </w:rPr>
        <w:t xml:space="preserve"> loaned </w:t>
      </w:r>
      <w:r w:rsidRPr="00583754">
        <w:rPr>
          <w:rFonts w:ascii="Trebuchet MS" w:hAnsi="Trebuchet MS"/>
          <w:i/>
          <w:sz w:val="20"/>
          <w:szCs w:val="20"/>
        </w:rPr>
        <w:t>NC Real Estate Manual</w:t>
      </w:r>
      <w:r w:rsidR="00A9064D" w:rsidRPr="00583754">
        <w:rPr>
          <w:rFonts w:ascii="Trebuchet MS" w:hAnsi="Trebuchet MS"/>
          <w:sz w:val="20"/>
          <w:szCs w:val="20"/>
        </w:rPr>
        <w:t xml:space="preserve"> </w:t>
      </w:r>
      <w:r w:rsidR="002C612F" w:rsidRPr="002C612F">
        <w:rPr>
          <w:rFonts w:ascii="Trebuchet MS" w:hAnsi="Trebuchet MS"/>
          <w:sz w:val="20"/>
          <w:szCs w:val="20"/>
        </w:rPr>
        <w:t>will need to purchase the</w:t>
      </w:r>
      <w:r w:rsidR="002C612F">
        <w:rPr>
          <w:rFonts w:ascii="Trebuchet MS" w:hAnsi="Trebuchet MS"/>
          <w:sz w:val="20"/>
          <w:szCs w:val="20"/>
        </w:rPr>
        <w:t xml:space="preserve"> manual at the $57 rate</w:t>
      </w:r>
      <w:r w:rsidR="002C612F" w:rsidRPr="002C612F">
        <w:rPr>
          <w:rFonts w:ascii="Trebuchet MS" w:hAnsi="Trebuchet MS"/>
          <w:sz w:val="20"/>
          <w:szCs w:val="20"/>
        </w:rPr>
        <w:t xml:space="preserve"> from KBRES before being able to take the final exam. </w:t>
      </w:r>
    </w:p>
    <w:p w14:paraId="3DB00893" w14:textId="77777777" w:rsidR="0075113C" w:rsidRDefault="0075113C" w:rsidP="00087CAF">
      <w:pPr>
        <w:pStyle w:val="ListParagraph"/>
        <w:ind w:left="1440"/>
        <w:jc w:val="both"/>
        <w:rPr>
          <w:rFonts w:ascii="Trebuchet MS" w:hAnsi="Trebuchet MS"/>
          <w:sz w:val="20"/>
          <w:szCs w:val="20"/>
        </w:rPr>
      </w:pPr>
    </w:p>
    <w:p w14:paraId="1C926E0E" w14:textId="0F7E7CC0" w:rsidR="00A67E8B" w:rsidRDefault="00BC19D5" w:rsidP="002C612F">
      <w:pPr>
        <w:pStyle w:val="ListParagraph"/>
        <w:numPr>
          <w:ilvl w:val="0"/>
          <w:numId w:val="3"/>
        </w:numPr>
        <w:jc w:val="both"/>
        <w:rPr>
          <w:rFonts w:ascii="Trebuchet MS" w:hAnsi="Trebuchet MS"/>
          <w:sz w:val="20"/>
          <w:szCs w:val="20"/>
        </w:rPr>
      </w:pPr>
      <w:r w:rsidRPr="00A67E8B">
        <w:rPr>
          <w:rFonts w:ascii="Trebuchet MS" w:hAnsi="Trebuchet MS"/>
          <w:sz w:val="20"/>
          <w:szCs w:val="20"/>
        </w:rPr>
        <w:t>Instructors</w:t>
      </w:r>
      <w:r w:rsidR="002F217F" w:rsidRPr="00A67E8B">
        <w:rPr>
          <w:rFonts w:ascii="Trebuchet MS" w:hAnsi="Trebuchet MS"/>
          <w:sz w:val="20"/>
          <w:szCs w:val="20"/>
        </w:rPr>
        <w:t xml:space="preserve">, at their discretion, </w:t>
      </w:r>
      <w:r w:rsidRPr="00A67E8B">
        <w:rPr>
          <w:rFonts w:ascii="Trebuchet MS" w:hAnsi="Trebuchet MS"/>
          <w:sz w:val="20"/>
          <w:szCs w:val="20"/>
        </w:rPr>
        <w:t>may designate times during which students may and may not use their electronic devices during class sessions. If an instructor has directed students to discontinue use of electronic devices, all students must put away their devices</w:t>
      </w:r>
      <w:r w:rsidR="003E4381" w:rsidRPr="00A67E8B">
        <w:rPr>
          <w:rFonts w:ascii="Trebuchet MS" w:hAnsi="Trebuchet MS"/>
          <w:sz w:val="20"/>
          <w:szCs w:val="20"/>
        </w:rPr>
        <w:t xml:space="preserve"> immediately</w:t>
      </w:r>
      <w:r w:rsidRPr="00A67E8B">
        <w:rPr>
          <w:rFonts w:ascii="Trebuchet MS" w:hAnsi="Trebuchet MS"/>
          <w:sz w:val="20"/>
          <w:szCs w:val="20"/>
        </w:rPr>
        <w:t xml:space="preserve">. If a student does not follow </w:t>
      </w:r>
      <w:r w:rsidR="00030967" w:rsidRPr="00A67E8B">
        <w:rPr>
          <w:rFonts w:ascii="Trebuchet MS" w:hAnsi="Trebuchet MS"/>
          <w:sz w:val="20"/>
          <w:szCs w:val="20"/>
        </w:rPr>
        <w:t>an i</w:t>
      </w:r>
      <w:r w:rsidRPr="00A67E8B">
        <w:rPr>
          <w:rFonts w:ascii="Trebuchet MS" w:hAnsi="Trebuchet MS"/>
          <w:sz w:val="20"/>
          <w:szCs w:val="20"/>
        </w:rPr>
        <w:t xml:space="preserve">nstructor’s direction to discontinue </w:t>
      </w:r>
      <w:r w:rsidR="002C612F">
        <w:rPr>
          <w:rFonts w:ascii="Trebuchet MS" w:hAnsi="Trebuchet MS"/>
          <w:sz w:val="20"/>
          <w:szCs w:val="20"/>
        </w:rPr>
        <w:t xml:space="preserve">use, </w:t>
      </w:r>
      <w:r w:rsidR="002C612F" w:rsidRPr="002C612F">
        <w:rPr>
          <w:rFonts w:ascii="Trebuchet MS" w:hAnsi="Trebuchet MS"/>
          <w:sz w:val="20"/>
          <w:szCs w:val="20"/>
        </w:rPr>
        <w:t>KBRES can immediately deny the student the ability to use any device in class.  Student will then be required to purchase the current NC Real Estate Manual to complete the course.</w:t>
      </w:r>
    </w:p>
    <w:p w14:paraId="3894CC74" w14:textId="77777777" w:rsidR="00A67E8B" w:rsidRPr="00A67E8B" w:rsidRDefault="00A67E8B" w:rsidP="00087CAF">
      <w:pPr>
        <w:pStyle w:val="ListParagraph"/>
        <w:ind w:left="1440"/>
        <w:jc w:val="both"/>
        <w:rPr>
          <w:rFonts w:ascii="Trebuchet MS" w:hAnsi="Trebuchet MS"/>
          <w:sz w:val="20"/>
          <w:szCs w:val="20"/>
        </w:rPr>
      </w:pPr>
    </w:p>
    <w:p w14:paraId="3F744EEA" w14:textId="77777777" w:rsidR="00872572" w:rsidRPr="00100F8A" w:rsidRDefault="00872572" w:rsidP="00087CAF">
      <w:pPr>
        <w:pStyle w:val="ListParagraph"/>
        <w:numPr>
          <w:ilvl w:val="0"/>
          <w:numId w:val="3"/>
        </w:numPr>
        <w:jc w:val="both"/>
        <w:rPr>
          <w:rFonts w:ascii="Trebuchet MS" w:hAnsi="Trebuchet MS"/>
          <w:sz w:val="20"/>
          <w:szCs w:val="20"/>
        </w:rPr>
      </w:pPr>
      <w:r w:rsidRPr="00100F8A">
        <w:rPr>
          <w:rFonts w:ascii="Trebuchet MS" w:hAnsi="Trebuchet MS"/>
          <w:sz w:val="20"/>
          <w:szCs w:val="20"/>
        </w:rPr>
        <w:t>Sound on electronic devices must be muted during class sessions.</w:t>
      </w:r>
    </w:p>
    <w:p w14:paraId="6C043980" w14:textId="77777777" w:rsidR="00872572" w:rsidRPr="00100F8A" w:rsidRDefault="00872572" w:rsidP="00087CAF">
      <w:pPr>
        <w:ind w:left="720"/>
        <w:jc w:val="both"/>
        <w:rPr>
          <w:rFonts w:ascii="Trebuchet MS" w:hAnsi="Trebuchet MS"/>
          <w:sz w:val="20"/>
          <w:szCs w:val="20"/>
        </w:rPr>
      </w:pPr>
    </w:p>
    <w:p w14:paraId="791EE32D" w14:textId="77777777" w:rsidR="00BC19D5" w:rsidRDefault="00BC19D5" w:rsidP="00087CAF">
      <w:pPr>
        <w:pStyle w:val="ListParagraph"/>
        <w:numPr>
          <w:ilvl w:val="0"/>
          <w:numId w:val="3"/>
        </w:numPr>
        <w:jc w:val="both"/>
        <w:rPr>
          <w:rFonts w:ascii="Trebuchet MS" w:hAnsi="Trebuchet MS"/>
          <w:sz w:val="20"/>
          <w:szCs w:val="20"/>
        </w:rPr>
      </w:pPr>
      <w:r w:rsidRPr="00100F8A">
        <w:rPr>
          <w:rFonts w:ascii="Trebuchet MS" w:hAnsi="Trebuchet MS"/>
          <w:sz w:val="20"/>
          <w:szCs w:val="20"/>
        </w:rPr>
        <w:t xml:space="preserve">The </w:t>
      </w:r>
      <w:r w:rsidR="007166DB">
        <w:rPr>
          <w:rFonts w:ascii="Trebuchet MS" w:hAnsi="Trebuchet MS"/>
          <w:sz w:val="20"/>
          <w:szCs w:val="20"/>
        </w:rPr>
        <w:t xml:space="preserve">possession and </w:t>
      </w:r>
      <w:r w:rsidRPr="00100F8A">
        <w:rPr>
          <w:rFonts w:ascii="Trebuchet MS" w:hAnsi="Trebuchet MS"/>
          <w:sz w:val="20"/>
          <w:szCs w:val="20"/>
        </w:rPr>
        <w:t xml:space="preserve">use of electronic devices (other than a basic calculator) </w:t>
      </w:r>
      <w:proofErr w:type="gramStart"/>
      <w:r w:rsidRPr="00100F8A">
        <w:rPr>
          <w:rFonts w:ascii="Trebuchet MS" w:hAnsi="Trebuchet MS"/>
          <w:sz w:val="20"/>
          <w:szCs w:val="20"/>
        </w:rPr>
        <w:t>is</w:t>
      </w:r>
      <w:proofErr w:type="gramEnd"/>
      <w:r w:rsidRPr="00100F8A">
        <w:rPr>
          <w:rFonts w:ascii="Trebuchet MS" w:hAnsi="Trebuchet MS"/>
          <w:sz w:val="20"/>
          <w:szCs w:val="20"/>
        </w:rPr>
        <w:t xml:space="preserve"> strictly prohibited during </w:t>
      </w:r>
      <w:r w:rsidR="00165055">
        <w:rPr>
          <w:rFonts w:ascii="Trebuchet MS" w:hAnsi="Trebuchet MS"/>
          <w:sz w:val="20"/>
          <w:szCs w:val="20"/>
        </w:rPr>
        <w:t xml:space="preserve">all </w:t>
      </w:r>
      <w:r w:rsidRPr="00100F8A">
        <w:rPr>
          <w:rFonts w:ascii="Trebuchet MS" w:hAnsi="Trebuchet MS"/>
          <w:sz w:val="20"/>
          <w:szCs w:val="20"/>
        </w:rPr>
        <w:t>quizzes and exams.</w:t>
      </w:r>
      <w:r w:rsidR="00A44720" w:rsidRPr="00A44720">
        <w:rPr>
          <w:rFonts w:ascii="Trebuchet MS" w:hAnsi="Trebuchet MS"/>
          <w:b/>
          <w:noProof/>
        </w:rPr>
        <w:t xml:space="preserve"> </w:t>
      </w:r>
    </w:p>
    <w:p w14:paraId="30FE22F8" w14:textId="77777777" w:rsidR="00A67E8B" w:rsidRPr="00A67E8B" w:rsidRDefault="00A67E8B" w:rsidP="00087CAF">
      <w:pPr>
        <w:pStyle w:val="ListParagraph"/>
        <w:ind w:left="1440"/>
        <w:jc w:val="both"/>
        <w:rPr>
          <w:rFonts w:ascii="Trebuchet MS" w:hAnsi="Trebuchet MS"/>
          <w:sz w:val="20"/>
          <w:szCs w:val="20"/>
        </w:rPr>
      </w:pPr>
    </w:p>
    <w:p w14:paraId="09300BC5" w14:textId="77777777" w:rsidR="0041079B" w:rsidRPr="00264397" w:rsidRDefault="0041079B" w:rsidP="00087CAF">
      <w:pPr>
        <w:jc w:val="both"/>
        <w:rPr>
          <w:rFonts w:ascii="Trebuchet MS" w:hAnsi="Trebuchet MS"/>
          <w:b/>
        </w:rPr>
      </w:pPr>
      <w:r w:rsidRPr="00264397">
        <w:rPr>
          <w:rFonts w:ascii="Trebuchet MS" w:hAnsi="Trebuchet MS"/>
          <w:b/>
        </w:rPr>
        <w:t>Visitors / Guests</w:t>
      </w:r>
    </w:p>
    <w:p w14:paraId="13404C93" w14:textId="77777777" w:rsidR="0041079B" w:rsidRPr="00100F8A" w:rsidRDefault="0041079B" w:rsidP="00087CAF">
      <w:pPr>
        <w:jc w:val="both"/>
        <w:rPr>
          <w:rFonts w:ascii="Trebuchet MS" w:hAnsi="Trebuchet MS"/>
          <w:b/>
          <w:sz w:val="20"/>
          <w:szCs w:val="20"/>
        </w:rPr>
      </w:pPr>
    </w:p>
    <w:p w14:paraId="24C66C3C" w14:textId="14CB1E0C" w:rsidR="0041409F" w:rsidRPr="00100F8A" w:rsidRDefault="00117AA9">
      <w:pPr>
        <w:ind w:left="720"/>
        <w:jc w:val="both"/>
        <w:rPr>
          <w:rFonts w:ascii="Trebuchet MS" w:hAnsi="Trebuchet MS"/>
          <w:sz w:val="20"/>
          <w:szCs w:val="20"/>
        </w:rPr>
      </w:pPr>
      <w:r w:rsidRPr="00100F8A">
        <w:rPr>
          <w:rFonts w:ascii="Trebuchet MS" w:hAnsi="Trebuchet MS"/>
          <w:sz w:val="20"/>
          <w:szCs w:val="20"/>
        </w:rPr>
        <w:t xml:space="preserve">Courses at </w:t>
      </w:r>
      <w:r w:rsidR="002C612F">
        <w:rPr>
          <w:rFonts w:ascii="Trebuchet MS" w:hAnsi="Trebuchet MS"/>
          <w:color w:val="FF0000"/>
          <w:sz w:val="20"/>
          <w:szCs w:val="20"/>
          <w:bdr w:val="single" w:sz="4" w:space="0" w:color="auto"/>
        </w:rPr>
        <w:fldChar w:fldCharType="begin"/>
      </w:r>
      <w:r w:rsidR="002C612F">
        <w:rPr>
          <w:rFonts w:ascii="Trebuchet MS" w:hAnsi="Trebuchet MS"/>
          <w:color w:val="FF0000"/>
          <w:sz w:val="20"/>
          <w:szCs w:val="20"/>
          <w:bdr w:val="single" w:sz="4" w:space="0" w:color="auto"/>
        </w:rPr>
        <w:instrText xml:space="preserve"> MERGEFIELD Legal_Name_of_Real_Estate_School </w:instrText>
      </w:r>
      <w:r w:rsidR="002C612F">
        <w:rPr>
          <w:rFonts w:ascii="Trebuchet MS" w:hAnsi="Trebuchet MS"/>
          <w:color w:val="FF0000"/>
          <w:sz w:val="20"/>
          <w:szCs w:val="20"/>
          <w:bdr w:val="single" w:sz="4" w:space="0" w:color="auto"/>
        </w:rPr>
        <w:fldChar w:fldCharType="separate"/>
      </w:r>
      <w:r w:rsidR="00767E42" w:rsidRPr="00201809">
        <w:rPr>
          <w:rFonts w:ascii="Trebuchet MS" w:hAnsi="Trebuchet MS"/>
          <w:noProof/>
          <w:color w:val="FF0000"/>
          <w:sz w:val="20"/>
          <w:szCs w:val="20"/>
          <w:bdr w:val="single" w:sz="4" w:space="0" w:color="auto"/>
        </w:rPr>
        <w:t>Karen Berry Real Estate School</w:t>
      </w:r>
      <w:r w:rsidR="002C612F">
        <w:rPr>
          <w:rFonts w:ascii="Trebuchet MS" w:hAnsi="Trebuchet MS"/>
          <w:color w:val="FF0000"/>
          <w:sz w:val="20"/>
          <w:szCs w:val="20"/>
          <w:bdr w:val="single" w:sz="4" w:space="0" w:color="auto"/>
        </w:rPr>
        <w:fldChar w:fldCharType="end"/>
      </w:r>
      <w:r w:rsidR="002C612F">
        <w:rPr>
          <w:rFonts w:ascii="Trebuchet MS" w:hAnsi="Trebuchet MS"/>
          <w:color w:val="FF0000"/>
          <w:sz w:val="20"/>
          <w:szCs w:val="20"/>
          <w:bdr w:val="single" w:sz="4" w:space="0" w:color="auto"/>
        </w:rPr>
        <w:t xml:space="preserve"> </w:t>
      </w:r>
      <w:r w:rsidRPr="00100F8A">
        <w:rPr>
          <w:rFonts w:ascii="Trebuchet MS" w:hAnsi="Trebuchet MS"/>
          <w:sz w:val="20"/>
          <w:szCs w:val="20"/>
        </w:rPr>
        <w:t>are open to enrolled students only. Enrolled st</w:t>
      </w:r>
      <w:r w:rsidR="00B96EAC" w:rsidRPr="00100F8A">
        <w:rPr>
          <w:rFonts w:ascii="Trebuchet MS" w:hAnsi="Trebuchet MS"/>
          <w:sz w:val="20"/>
          <w:szCs w:val="20"/>
        </w:rPr>
        <w:t xml:space="preserve">udents </w:t>
      </w:r>
      <w:r w:rsidR="00E50240">
        <w:rPr>
          <w:rFonts w:ascii="Trebuchet MS" w:hAnsi="Trebuchet MS"/>
          <w:sz w:val="20"/>
          <w:szCs w:val="20"/>
        </w:rPr>
        <w:t xml:space="preserve">may not </w:t>
      </w:r>
      <w:r w:rsidR="00B96EAC" w:rsidRPr="00100F8A">
        <w:rPr>
          <w:rFonts w:ascii="Trebuchet MS" w:hAnsi="Trebuchet MS"/>
          <w:sz w:val="20"/>
          <w:szCs w:val="20"/>
        </w:rPr>
        <w:t>bring visi</w:t>
      </w:r>
      <w:r w:rsidR="00A67E8B">
        <w:rPr>
          <w:rFonts w:ascii="Trebuchet MS" w:hAnsi="Trebuchet MS"/>
          <w:sz w:val="20"/>
          <w:szCs w:val="20"/>
        </w:rPr>
        <w:t>tors or guests to the classroom</w:t>
      </w:r>
      <w:r w:rsidR="00524685">
        <w:rPr>
          <w:rFonts w:ascii="Trebuchet MS" w:hAnsi="Trebuchet MS"/>
          <w:sz w:val="20"/>
          <w:szCs w:val="20"/>
        </w:rPr>
        <w:t xml:space="preserve"> without prior approval of the School Director</w:t>
      </w:r>
      <w:r w:rsidR="00083E1C">
        <w:rPr>
          <w:rFonts w:ascii="Trebuchet MS" w:hAnsi="Trebuchet MS"/>
          <w:sz w:val="20"/>
          <w:szCs w:val="20"/>
        </w:rPr>
        <w:t>.</w:t>
      </w:r>
      <w:r w:rsidR="0031360D">
        <w:rPr>
          <w:rFonts w:ascii="Trebuchet MS" w:hAnsi="Trebuchet MS"/>
          <w:sz w:val="20"/>
          <w:szCs w:val="20"/>
        </w:rPr>
        <w:t xml:space="preserve"> </w:t>
      </w:r>
    </w:p>
    <w:p w14:paraId="6B33028D" w14:textId="77777777" w:rsidR="0041079B" w:rsidRPr="00100F8A" w:rsidRDefault="0041079B" w:rsidP="00087CAF">
      <w:pPr>
        <w:jc w:val="both"/>
        <w:rPr>
          <w:rFonts w:ascii="Trebuchet MS" w:hAnsi="Trebuchet MS"/>
          <w:b/>
          <w:sz w:val="20"/>
          <w:szCs w:val="20"/>
        </w:rPr>
      </w:pPr>
    </w:p>
    <w:p w14:paraId="5554FFEF" w14:textId="77777777" w:rsidR="00642998" w:rsidRPr="00AE33DE" w:rsidRDefault="00642998" w:rsidP="00642998">
      <w:pPr>
        <w:pStyle w:val="Heading3"/>
        <w:rPr>
          <w:rFonts w:ascii="Arial" w:hAnsi="Arial"/>
          <w:sz w:val="20"/>
        </w:rPr>
      </w:pPr>
      <w:r w:rsidRPr="00AE33DE">
        <w:rPr>
          <w:rFonts w:ascii="Arial" w:hAnsi="Arial"/>
          <w:sz w:val="20"/>
        </w:rPr>
        <w:t>CERTIFICATE OF TRUTH AND ACCURACY</w:t>
      </w:r>
    </w:p>
    <w:p w14:paraId="38EB474C" w14:textId="77777777" w:rsidR="00642998" w:rsidRPr="00AE33DE" w:rsidRDefault="00642998" w:rsidP="00642998">
      <w:pPr>
        <w:tabs>
          <w:tab w:val="left" w:pos="-720"/>
        </w:tabs>
        <w:suppressAutoHyphens/>
        <w:spacing w:line="260" w:lineRule="exact"/>
        <w:rPr>
          <w:rFonts w:ascii="Arial" w:hAnsi="Arial"/>
          <w:b/>
          <w:sz w:val="20"/>
          <w:u w:val="single"/>
        </w:rPr>
      </w:pPr>
    </w:p>
    <w:p w14:paraId="351AEF6C" w14:textId="63491629" w:rsidR="00642998" w:rsidRDefault="00642998" w:rsidP="00642998">
      <w:pPr>
        <w:pStyle w:val="BodyText"/>
        <w:rPr>
          <w:rFonts w:ascii="Arial" w:hAnsi="Arial"/>
          <w:sz w:val="20"/>
        </w:rPr>
      </w:pPr>
      <w:r w:rsidRPr="00AE33DE">
        <w:rPr>
          <w:rFonts w:ascii="Arial" w:hAnsi="Arial"/>
          <w:sz w:val="20"/>
        </w:rPr>
        <w:t xml:space="preserve">I certify that the policies and information contained in this bulletin are true and correct and that the </w:t>
      </w:r>
      <w:r w:rsidR="002C612F">
        <w:rPr>
          <w:rFonts w:ascii="Trebuchet MS" w:hAnsi="Trebuchet MS"/>
          <w:color w:val="FF0000"/>
          <w:sz w:val="20"/>
        </w:rPr>
        <w:fldChar w:fldCharType="begin"/>
      </w:r>
      <w:r w:rsidR="002C612F">
        <w:rPr>
          <w:rFonts w:ascii="Trebuchet MS" w:hAnsi="Trebuchet MS"/>
          <w:color w:val="FF0000"/>
          <w:sz w:val="20"/>
        </w:rPr>
        <w:instrText xml:space="preserve"> MERGEFIELD Legal_Name_of_Real_Estate_School </w:instrText>
      </w:r>
      <w:r w:rsidR="002C612F">
        <w:rPr>
          <w:rFonts w:ascii="Trebuchet MS" w:hAnsi="Trebuchet MS"/>
          <w:color w:val="FF0000"/>
          <w:sz w:val="20"/>
        </w:rPr>
        <w:fldChar w:fldCharType="separate"/>
      </w:r>
      <w:r w:rsidR="00767E42" w:rsidRPr="00201809">
        <w:rPr>
          <w:rFonts w:ascii="Trebuchet MS" w:hAnsi="Trebuchet MS"/>
          <w:noProof/>
          <w:color w:val="FF0000"/>
          <w:sz w:val="20"/>
        </w:rPr>
        <w:t>Karen Berry Real Estate School</w:t>
      </w:r>
      <w:r w:rsidR="002C612F">
        <w:rPr>
          <w:rFonts w:ascii="Trebuchet MS" w:hAnsi="Trebuchet MS"/>
          <w:color w:val="FF0000"/>
          <w:sz w:val="20"/>
        </w:rPr>
        <w:fldChar w:fldCharType="end"/>
      </w:r>
      <w:r w:rsidR="002C612F">
        <w:rPr>
          <w:rFonts w:ascii="Trebuchet MS" w:hAnsi="Trebuchet MS"/>
          <w:color w:val="FF0000"/>
          <w:sz w:val="20"/>
        </w:rPr>
        <w:t xml:space="preserve"> </w:t>
      </w:r>
      <w:r w:rsidRPr="00AE33DE">
        <w:rPr>
          <w:rFonts w:ascii="Arial" w:hAnsi="Arial"/>
          <w:sz w:val="20"/>
        </w:rPr>
        <w:t>will abide by the policies herein.</w:t>
      </w:r>
    </w:p>
    <w:p w14:paraId="594F152E" w14:textId="77777777" w:rsidR="002C612F" w:rsidRPr="00AE33DE" w:rsidRDefault="002C612F" w:rsidP="00642998">
      <w:pPr>
        <w:pStyle w:val="BodyText"/>
        <w:rPr>
          <w:rFonts w:ascii="Arial" w:hAnsi="Arial"/>
          <w:sz w:val="20"/>
        </w:rPr>
      </w:pPr>
    </w:p>
    <w:p w14:paraId="0B869A20" w14:textId="79AC26E2" w:rsidR="00642998" w:rsidRPr="00AE33DE" w:rsidRDefault="002C612F" w:rsidP="00642998">
      <w:pPr>
        <w:pStyle w:val="BodyText"/>
        <w:rPr>
          <w:rFonts w:ascii="Arial" w:hAnsi="Arial"/>
          <w:sz w:val="20"/>
        </w:rPr>
      </w:pPr>
      <w:r>
        <w:rPr>
          <w:rFonts w:ascii="Trebuchet MS" w:hAnsi="Trebuchet MS"/>
          <w:color w:val="FF0000"/>
          <w:sz w:val="20"/>
        </w:rPr>
        <w:fldChar w:fldCharType="begin"/>
      </w:r>
      <w:r>
        <w:rPr>
          <w:rFonts w:ascii="Trebuchet MS" w:hAnsi="Trebuchet MS"/>
          <w:color w:val="FF0000"/>
          <w:sz w:val="20"/>
        </w:rPr>
        <w:instrText xml:space="preserve"> MERGEFIELD DirectorOwner </w:instrText>
      </w:r>
      <w:r>
        <w:rPr>
          <w:rFonts w:ascii="Trebuchet MS" w:hAnsi="Trebuchet MS"/>
          <w:color w:val="FF0000"/>
          <w:sz w:val="20"/>
        </w:rPr>
        <w:fldChar w:fldCharType="separate"/>
      </w:r>
      <w:r w:rsidR="00767E42" w:rsidRPr="00201809">
        <w:rPr>
          <w:rFonts w:ascii="Trebuchet MS" w:hAnsi="Trebuchet MS"/>
          <w:noProof/>
          <w:color w:val="FF0000"/>
          <w:sz w:val="20"/>
        </w:rPr>
        <w:t>Karen Berry</w:t>
      </w:r>
      <w:r>
        <w:rPr>
          <w:rFonts w:ascii="Trebuchet MS" w:hAnsi="Trebuchet MS"/>
          <w:color w:val="FF0000"/>
          <w:sz w:val="20"/>
        </w:rPr>
        <w:fldChar w:fldCharType="end"/>
      </w:r>
      <w:r w:rsidR="00642998" w:rsidRPr="00AE33DE">
        <w:rPr>
          <w:rFonts w:ascii="Arial" w:hAnsi="Arial"/>
          <w:sz w:val="20"/>
        </w:rPr>
        <w:t>School Director</w:t>
      </w:r>
    </w:p>
    <w:p w14:paraId="5D55F0B8" w14:textId="4CE8EE1C" w:rsidR="00CB5F3D" w:rsidRDefault="002C612F" w:rsidP="00087CAF">
      <w:pPr>
        <w:jc w:val="both"/>
        <w:rPr>
          <w:rFonts w:ascii="Trebuchet MS" w:hAnsi="Trebuchet MS"/>
          <w:b/>
          <w:sz w:val="20"/>
          <w:szCs w:val="20"/>
        </w:rPr>
      </w:pPr>
      <w:r>
        <w:rPr>
          <w:rFonts w:ascii="Trebuchet MS" w:eastAsia="Times New Roman" w:hAnsi="Trebuchet MS" w:cs="Times New Roman"/>
          <w:i/>
          <w:color w:val="FF0000"/>
          <w:sz w:val="20"/>
          <w:szCs w:val="20"/>
        </w:rPr>
        <w:fldChar w:fldCharType="begin"/>
      </w:r>
      <w:r>
        <w:rPr>
          <w:rFonts w:ascii="Trebuchet MS" w:eastAsia="Times New Roman" w:hAnsi="Trebuchet MS" w:cs="Times New Roman"/>
          <w:i/>
          <w:color w:val="FF0000"/>
          <w:sz w:val="20"/>
          <w:szCs w:val="20"/>
        </w:rPr>
        <w:instrText xml:space="preserve"> MERGEFIELD Legal_Name_of_Real_Estate_School </w:instrText>
      </w:r>
      <w:r>
        <w:rPr>
          <w:rFonts w:ascii="Trebuchet MS" w:eastAsia="Times New Roman" w:hAnsi="Trebuchet MS" w:cs="Times New Roman"/>
          <w:i/>
          <w:color w:val="FF0000"/>
          <w:sz w:val="20"/>
          <w:szCs w:val="20"/>
        </w:rPr>
        <w:fldChar w:fldCharType="separate"/>
      </w:r>
      <w:r w:rsidR="00767E42" w:rsidRPr="00201809">
        <w:rPr>
          <w:rFonts w:ascii="Trebuchet MS" w:eastAsia="Times New Roman" w:hAnsi="Trebuchet MS" w:cs="Times New Roman"/>
          <w:i/>
          <w:noProof/>
          <w:color w:val="FF0000"/>
          <w:sz w:val="20"/>
          <w:szCs w:val="20"/>
        </w:rPr>
        <w:t>Karen Berry Real Estate School</w:t>
      </w:r>
      <w:r>
        <w:rPr>
          <w:rFonts w:ascii="Trebuchet MS" w:eastAsia="Times New Roman" w:hAnsi="Trebuchet MS" w:cs="Times New Roman"/>
          <w:i/>
          <w:color w:val="FF0000"/>
          <w:sz w:val="20"/>
          <w:szCs w:val="20"/>
        </w:rPr>
        <w:fldChar w:fldCharType="end"/>
      </w:r>
    </w:p>
    <w:p w14:paraId="51DBF7A6" w14:textId="1A116FB0" w:rsidR="006F6E24" w:rsidRDefault="006F6E24" w:rsidP="00087CAF">
      <w:pPr>
        <w:jc w:val="both"/>
        <w:rPr>
          <w:rFonts w:ascii="Trebuchet MS" w:hAnsi="Trebuchet MS"/>
          <w:b/>
          <w:sz w:val="20"/>
          <w:szCs w:val="20"/>
        </w:rPr>
      </w:pPr>
    </w:p>
    <w:p w14:paraId="29F67926" w14:textId="77777777" w:rsidR="00767E42" w:rsidRDefault="00767E42" w:rsidP="00087CAF">
      <w:pPr>
        <w:jc w:val="both"/>
        <w:rPr>
          <w:rFonts w:ascii="Trebuchet MS" w:hAnsi="Trebuchet MS"/>
          <w:b/>
          <w:sz w:val="20"/>
          <w:szCs w:val="20"/>
        </w:rPr>
      </w:pPr>
    </w:p>
    <w:p w14:paraId="7EB882C7" w14:textId="77777777" w:rsidR="006F6E24" w:rsidRDefault="006F6E24" w:rsidP="00087CAF">
      <w:pPr>
        <w:jc w:val="both"/>
        <w:rPr>
          <w:rFonts w:ascii="Trebuchet MS" w:hAnsi="Trebuchet MS"/>
          <w:b/>
          <w:sz w:val="20"/>
          <w:szCs w:val="20"/>
        </w:rPr>
      </w:pPr>
    </w:p>
    <w:p w14:paraId="6BE0D570" w14:textId="4CF28228" w:rsidR="00767E42" w:rsidRPr="00767E42" w:rsidRDefault="00767E42" w:rsidP="00CF36AF">
      <w:pPr>
        <w:widowControl w:val="0"/>
        <w:jc w:val="center"/>
        <w:rPr>
          <w:b/>
          <w:color w:val="C00000"/>
          <w:sz w:val="28"/>
          <w:szCs w:val="28"/>
        </w:rPr>
      </w:pPr>
      <w:r w:rsidRPr="00767E42">
        <w:rPr>
          <w:b/>
          <w:color w:val="C00000"/>
          <w:sz w:val="28"/>
          <w:szCs w:val="28"/>
        </w:rPr>
        <w:fldChar w:fldCharType="begin"/>
      </w:r>
      <w:r w:rsidRPr="00767E42">
        <w:rPr>
          <w:b/>
          <w:color w:val="C00000"/>
          <w:sz w:val="28"/>
          <w:szCs w:val="28"/>
        </w:rPr>
        <w:instrText xml:space="preserve"> MERGEFIELD Legal_Name_of_Real_Estate_School </w:instrText>
      </w:r>
      <w:r w:rsidRPr="00767E42">
        <w:rPr>
          <w:b/>
          <w:color w:val="C00000"/>
          <w:sz w:val="28"/>
          <w:szCs w:val="28"/>
        </w:rPr>
        <w:fldChar w:fldCharType="separate"/>
      </w:r>
      <w:r w:rsidRPr="00767E42">
        <w:rPr>
          <w:b/>
          <w:noProof/>
          <w:color w:val="C00000"/>
          <w:sz w:val="28"/>
          <w:szCs w:val="28"/>
        </w:rPr>
        <w:t>Karen Berry Real Estate School</w:t>
      </w:r>
      <w:r w:rsidRPr="00767E42">
        <w:rPr>
          <w:b/>
          <w:color w:val="C00000"/>
          <w:sz w:val="28"/>
          <w:szCs w:val="28"/>
        </w:rPr>
        <w:fldChar w:fldCharType="end"/>
      </w:r>
    </w:p>
    <w:p w14:paraId="0D0C723B" w14:textId="60670968" w:rsidR="00F34F78" w:rsidRPr="00767E42" w:rsidRDefault="004B2709" w:rsidP="00CF36AF">
      <w:pPr>
        <w:widowControl w:val="0"/>
        <w:jc w:val="center"/>
        <w:rPr>
          <w:b/>
          <w:sz w:val="28"/>
          <w:szCs w:val="28"/>
        </w:rPr>
      </w:pPr>
      <w:r w:rsidRPr="00767E42">
        <w:rPr>
          <w:b/>
          <w:sz w:val="28"/>
          <w:szCs w:val="28"/>
        </w:rPr>
        <w:t>CERTIFICATION</w:t>
      </w:r>
    </w:p>
    <w:p w14:paraId="3186F210" w14:textId="6F9261D8" w:rsidR="00F34F78" w:rsidRDefault="00F34F78" w:rsidP="00087CAF">
      <w:pPr>
        <w:widowControl w:val="0"/>
        <w:jc w:val="both"/>
        <w:rPr>
          <w:b/>
        </w:rPr>
      </w:pPr>
    </w:p>
    <w:p w14:paraId="5DC0A0C4" w14:textId="41E45E70" w:rsidR="00767E42" w:rsidRDefault="00767E42" w:rsidP="00087CAF">
      <w:pPr>
        <w:widowControl w:val="0"/>
        <w:jc w:val="both"/>
        <w:rPr>
          <w:b/>
        </w:rPr>
      </w:pPr>
    </w:p>
    <w:p w14:paraId="7107C35B" w14:textId="77777777" w:rsidR="00767E42" w:rsidRPr="00C26A9A" w:rsidRDefault="00767E42" w:rsidP="00087CAF">
      <w:pPr>
        <w:widowControl w:val="0"/>
        <w:jc w:val="both"/>
        <w:rPr>
          <w:b/>
        </w:rPr>
      </w:pPr>
    </w:p>
    <w:p w14:paraId="2101253C" w14:textId="3DDE5AD0" w:rsidR="00F34F78" w:rsidRPr="00C26A9A" w:rsidRDefault="00F34F78" w:rsidP="00087CAF">
      <w:pPr>
        <w:widowControl w:val="0"/>
        <w:jc w:val="both"/>
      </w:pPr>
      <w:r>
        <w:t xml:space="preserve">This </w:t>
      </w:r>
      <w:r w:rsidR="003B1284">
        <w:t>agreement</w:t>
      </w:r>
      <w:r w:rsidRPr="00C26A9A">
        <w:t xml:space="preserve"> between the </w:t>
      </w:r>
      <w:r w:rsidR="00767E42">
        <w:rPr>
          <w:b/>
          <w:color w:val="C00000"/>
        </w:rPr>
        <w:fldChar w:fldCharType="begin"/>
      </w:r>
      <w:r w:rsidR="00767E42">
        <w:rPr>
          <w:b/>
          <w:color w:val="C00000"/>
        </w:rPr>
        <w:instrText xml:space="preserve"> MERGEFIELD Legal_Name_of_Real_Estate_School </w:instrText>
      </w:r>
      <w:r w:rsidR="00767E42">
        <w:rPr>
          <w:b/>
          <w:color w:val="C00000"/>
        </w:rPr>
        <w:fldChar w:fldCharType="separate"/>
      </w:r>
      <w:r w:rsidR="00767E42" w:rsidRPr="00201809">
        <w:rPr>
          <w:b/>
          <w:noProof/>
          <w:color w:val="C00000"/>
        </w:rPr>
        <w:t>Karen Berry Real Estate School</w:t>
      </w:r>
      <w:r w:rsidR="00767E42">
        <w:rPr>
          <w:b/>
          <w:color w:val="C00000"/>
        </w:rPr>
        <w:fldChar w:fldCharType="end"/>
      </w:r>
      <w:r w:rsidR="00767E42">
        <w:rPr>
          <w:b/>
          <w:color w:val="C00000"/>
        </w:rPr>
        <w:t xml:space="preserve"> </w:t>
      </w:r>
      <w:r>
        <w:t>(hereinafter “SCHOOL”)</w:t>
      </w:r>
      <w:r w:rsidR="0026123D">
        <w:t xml:space="preserve"> </w:t>
      </w:r>
      <w:r w:rsidRPr="00C26A9A">
        <w:t>and __</w:t>
      </w:r>
      <w:r>
        <w:t>_______________________________ (hereinafter “STUDENT”),</w:t>
      </w:r>
      <w:r w:rsidR="0026123D">
        <w:t xml:space="preserve"> </w:t>
      </w:r>
      <w:r w:rsidRPr="00C26A9A">
        <w:t>is entered i</w:t>
      </w:r>
      <w:r w:rsidR="0026123D">
        <w:t xml:space="preserve">nto this ____ </w:t>
      </w:r>
      <w:r>
        <w:t xml:space="preserve">day of _________, </w:t>
      </w:r>
      <w:r w:rsidRPr="00C26A9A">
        <w:t>20____,</w:t>
      </w:r>
      <w:r w:rsidR="0026123D">
        <w:t xml:space="preserve"> </w:t>
      </w:r>
      <w:r w:rsidRPr="00C26A9A">
        <w:t>and constitutes the complete agreement of the parties.</w:t>
      </w:r>
    </w:p>
    <w:p w14:paraId="43FE24F8" w14:textId="77777777" w:rsidR="00F34F78" w:rsidRPr="00C26A9A" w:rsidRDefault="00F34F78" w:rsidP="00087CAF">
      <w:pPr>
        <w:widowControl w:val="0"/>
        <w:jc w:val="both"/>
      </w:pPr>
    </w:p>
    <w:p w14:paraId="07DD2473" w14:textId="77777777" w:rsidR="00F34F78" w:rsidRPr="00C26A9A" w:rsidRDefault="00F34F78" w:rsidP="00087CAF">
      <w:pPr>
        <w:pStyle w:val="ListParagraph"/>
        <w:widowControl w:val="0"/>
        <w:numPr>
          <w:ilvl w:val="0"/>
          <w:numId w:val="6"/>
        </w:numPr>
        <w:jc w:val="both"/>
      </w:pPr>
      <w:r w:rsidRPr="00C26A9A">
        <w:t xml:space="preserve">SCHOOL agrees to provide STUDENT the course(s) indicated below in accordance with the requirements prescribed by the North Carolina Real Estate Commission. </w:t>
      </w:r>
    </w:p>
    <w:p w14:paraId="49CC07E6" w14:textId="77777777" w:rsidR="00F34F78" w:rsidRPr="00C26A9A" w:rsidRDefault="00F34F78" w:rsidP="00087CAF">
      <w:pPr>
        <w:widowControl w:val="0"/>
        <w:jc w:val="both"/>
      </w:pPr>
    </w:p>
    <w:p w14:paraId="3357DE45" w14:textId="55B824A1" w:rsidR="00F34F78" w:rsidRDefault="00F34F78" w:rsidP="00087CAF">
      <w:pPr>
        <w:widowControl w:val="0"/>
        <w:jc w:val="both"/>
      </w:pPr>
      <w:r w:rsidRPr="00C26A9A">
        <w:tab/>
      </w:r>
      <w:r w:rsidRPr="00C26A9A">
        <w:tab/>
        <w:t xml:space="preserve">_____ </w:t>
      </w:r>
      <w:r w:rsidRPr="0026123D">
        <w:rPr>
          <w:i/>
        </w:rPr>
        <w:t xml:space="preserve">Broker </w:t>
      </w:r>
      <w:proofErr w:type="spellStart"/>
      <w:r w:rsidRPr="0026123D">
        <w:rPr>
          <w:i/>
        </w:rPr>
        <w:t>Prelicensing</w:t>
      </w:r>
      <w:proofErr w:type="spellEnd"/>
      <w:r w:rsidRPr="0026123D">
        <w:rPr>
          <w:i/>
        </w:rPr>
        <w:t xml:space="preserve"> Course</w:t>
      </w:r>
      <w:r w:rsidRPr="00C26A9A">
        <w:t xml:space="preserve"> </w:t>
      </w:r>
      <w:r w:rsidR="00767E42">
        <w:t>(7</w:t>
      </w:r>
      <w:r w:rsidR="00E0566C">
        <w:t>5</w:t>
      </w:r>
      <w:r w:rsidR="00767E42">
        <w:t xml:space="preserve"> </w:t>
      </w:r>
      <w:r w:rsidRPr="00C26A9A">
        <w:t>classroom hours)</w:t>
      </w:r>
    </w:p>
    <w:p w14:paraId="6519E47C" w14:textId="77777777" w:rsidR="00767E42" w:rsidRPr="00C26A9A" w:rsidRDefault="00767E42" w:rsidP="00087CAF">
      <w:pPr>
        <w:widowControl w:val="0"/>
        <w:jc w:val="both"/>
      </w:pPr>
    </w:p>
    <w:p w14:paraId="4CF6BD21" w14:textId="77777777" w:rsidR="00F34F78" w:rsidRPr="00C26A9A" w:rsidRDefault="00F34F78" w:rsidP="00087CAF">
      <w:pPr>
        <w:widowControl w:val="0"/>
        <w:jc w:val="both"/>
      </w:pPr>
    </w:p>
    <w:p w14:paraId="30C28071" w14:textId="77777777" w:rsidR="00F34F78" w:rsidRPr="00C26A9A" w:rsidRDefault="00F34F78" w:rsidP="00087CAF">
      <w:pPr>
        <w:widowControl w:val="0"/>
        <w:jc w:val="both"/>
      </w:pPr>
      <w:r w:rsidRPr="00C26A9A">
        <w:tab/>
      </w:r>
      <w:r w:rsidRPr="00C26A9A">
        <w:tab/>
      </w:r>
      <w:r w:rsidRPr="0026123D">
        <w:rPr>
          <w:i/>
        </w:rPr>
        <w:t xml:space="preserve">Broker </w:t>
      </w:r>
      <w:proofErr w:type="spellStart"/>
      <w:r w:rsidRPr="0026123D">
        <w:rPr>
          <w:i/>
        </w:rPr>
        <w:t>Postlicensing</w:t>
      </w:r>
      <w:proofErr w:type="spellEnd"/>
      <w:r w:rsidRPr="0026123D">
        <w:rPr>
          <w:i/>
        </w:rPr>
        <w:t xml:space="preserve"> </w:t>
      </w:r>
      <w:r w:rsidR="0026123D">
        <w:rPr>
          <w:i/>
        </w:rPr>
        <w:t xml:space="preserve">Education </w:t>
      </w:r>
      <w:r w:rsidRPr="0026123D">
        <w:rPr>
          <w:i/>
        </w:rPr>
        <w:t>Course</w:t>
      </w:r>
      <w:r w:rsidR="00C50C19">
        <w:rPr>
          <w:i/>
        </w:rPr>
        <w:t>s</w:t>
      </w:r>
      <w:r w:rsidRPr="00C26A9A">
        <w:t xml:space="preserve"> (30 classroom hours each):</w:t>
      </w:r>
    </w:p>
    <w:p w14:paraId="30C646A5" w14:textId="77777777" w:rsidR="00F34F78" w:rsidRPr="00C26A9A" w:rsidRDefault="00F34F78" w:rsidP="00087CAF">
      <w:pPr>
        <w:widowControl w:val="0"/>
        <w:jc w:val="both"/>
      </w:pPr>
    </w:p>
    <w:p w14:paraId="4190E861" w14:textId="77777777" w:rsidR="00F34F78" w:rsidRPr="00C26A9A" w:rsidRDefault="00F34F78" w:rsidP="00087CAF">
      <w:pPr>
        <w:widowControl w:val="0"/>
        <w:ind w:left="1440" w:hanging="1440"/>
        <w:jc w:val="both"/>
      </w:pPr>
      <w:r w:rsidRPr="00C26A9A">
        <w:tab/>
        <w:t>_____</w:t>
      </w:r>
      <w:r w:rsidR="008D4929">
        <w:t xml:space="preserve"> </w:t>
      </w:r>
      <w:r w:rsidR="00257149">
        <w:t xml:space="preserve">  </w:t>
      </w:r>
      <w:r w:rsidR="0036563C">
        <w:t>#</w:t>
      </w:r>
      <w:r w:rsidR="00C50C19">
        <w:t xml:space="preserve">301 - </w:t>
      </w:r>
      <w:r w:rsidRPr="00C26A9A">
        <w:t xml:space="preserve">Broker Relationships and Responsibilities </w:t>
      </w:r>
      <w:r w:rsidR="000B088C">
        <w:t>(</w:t>
      </w:r>
      <w:r w:rsidRPr="00C26A9A">
        <w:t>BRR</w:t>
      </w:r>
      <w:r w:rsidR="000B088C">
        <w:t>)</w:t>
      </w:r>
    </w:p>
    <w:p w14:paraId="6F2FB32B" w14:textId="77777777" w:rsidR="00F34F78" w:rsidRPr="00C26A9A" w:rsidRDefault="00F34F78" w:rsidP="00087CAF">
      <w:pPr>
        <w:widowControl w:val="0"/>
        <w:ind w:left="1440" w:hanging="1440"/>
        <w:jc w:val="both"/>
      </w:pPr>
      <w:r w:rsidRPr="00C26A9A">
        <w:tab/>
        <w:t xml:space="preserve">_____ </w:t>
      </w:r>
      <w:r w:rsidR="00257149">
        <w:t xml:space="preserve">  </w:t>
      </w:r>
      <w:r w:rsidR="0036563C">
        <w:t>#</w:t>
      </w:r>
      <w:r w:rsidR="00C50C19">
        <w:t xml:space="preserve">302 - </w:t>
      </w:r>
      <w:r w:rsidRPr="00C26A9A">
        <w:t xml:space="preserve">Contracts and Closing </w:t>
      </w:r>
      <w:r w:rsidR="000B088C">
        <w:t>(</w:t>
      </w:r>
      <w:r w:rsidRPr="00C26A9A">
        <w:t>C&amp;C</w:t>
      </w:r>
      <w:r w:rsidR="000B088C">
        <w:t>)</w:t>
      </w:r>
    </w:p>
    <w:p w14:paraId="13F961F9" w14:textId="77777777" w:rsidR="00F34F78" w:rsidRPr="00C26A9A" w:rsidRDefault="00F34F78" w:rsidP="00087CAF">
      <w:pPr>
        <w:widowControl w:val="0"/>
        <w:ind w:left="1440" w:hanging="1440"/>
        <w:jc w:val="both"/>
      </w:pPr>
      <w:r w:rsidRPr="00C26A9A">
        <w:tab/>
        <w:t xml:space="preserve">_____ </w:t>
      </w:r>
      <w:r w:rsidR="00257149">
        <w:t xml:space="preserve">  </w:t>
      </w:r>
      <w:r w:rsidR="0036563C">
        <w:t>#</w:t>
      </w:r>
      <w:r w:rsidR="00C50C19">
        <w:t xml:space="preserve">303 - </w:t>
      </w:r>
      <w:r w:rsidR="004B555A">
        <w:t>NC Law, Rules, and Legal Concepts (LRLC)</w:t>
      </w:r>
    </w:p>
    <w:p w14:paraId="61304FEB" w14:textId="574AAF94" w:rsidR="00F34F78" w:rsidRDefault="00F34F78" w:rsidP="00087CAF">
      <w:pPr>
        <w:widowControl w:val="0"/>
        <w:jc w:val="both"/>
      </w:pPr>
    </w:p>
    <w:p w14:paraId="673E9F53" w14:textId="687315D5" w:rsidR="00767E42" w:rsidRDefault="00767E42" w:rsidP="00087CAF">
      <w:pPr>
        <w:widowControl w:val="0"/>
        <w:jc w:val="both"/>
      </w:pPr>
    </w:p>
    <w:p w14:paraId="22196EB0" w14:textId="77777777" w:rsidR="00767E42" w:rsidRPr="00C26A9A" w:rsidRDefault="00767E42" w:rsidP="00087CAF">
      <w:pPr>
        <w:widowControl w:val="0"/>
        <w:jc w:val="both"/>
      </w:pPr>
    </w:p>
    <w:p w14:paraId="1576C8A2" w14:textId="14F2E22A" w:rsidR="00F34F78" w:rsidRPr="00C26A9A" w:rsidRDefault="00F34F78" w:rsidP="00767E42">
      <w:pPr>
        <w:pStyle w:val="ListParagraph"/>
        <w:widowControl w:val="0"/>
        <w:numPr>
          <w:ilvl w:val="0"/>
          <w:numId w:val="6"/>
        </w:numPr>
        <w:jc w:val="both"/>
      </w:pPr>
      <w:r w:rsidRPr="00C26A9A">
        <w:t>Course schedule(s) is/are as follows:</w:t>
      </w:r>
    </w:p>
    <w:p w14:paraId="08FBB5AA" w14:textId="77777777" w:rsidR="00F34F78" w:rsidRDefault="00F34F78" w:rsidP="00087CAF">
      <w:pPr>
        <w:widowControl w:val="0"/>
        <w:jc w:val="both"/>
      </w:pPr>
    </w:p>
    <w:tbl>
      <w:tblPr>
        <w:tblStyle w:val="TableGrid"/>
        <w:tblW w:w="99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4"/>
        <w:gridCol w:w="270"/>
        <w:gridCol w:w="1212"/>
        <w:gridCol w:w="270"/>
        <w:gridCol w:w="1151"/>
        <w:gridCol w:w="270"/>
        <w:gridCol w:w="5111"/>
      </w:tblGrid>
      <w:tr w:rsidR="00F34F78" w:rsidRPr="001B0655" w14:paraId="0E165318" w14:textId="77777777" w:rsidTr="0026123D">
        <w:trPr>
          <w:jc w:val="center"/>
        </w:trPr>
        <w:tc>
          <w:tcPr>
            <w:tcW w:w="1634" w:type="dxa"/>
          </w:tcPr>
          <w:p w14:paraId="3B74E0D2" w14:textId="77777777" w:rsidR="00F34F78" w:rsidRPr="0026123D" w:rsidRDefault="00F34F78" w:rsidP="00087CAF">
            <w:pPr>
              <w:widowControl w:val="0"/>
              <w:jc w:val="both"/>
              <w:rPr>
                <w:b/>
                <w:sz w:val="22"/>
                <w:szCs w:val="22"/>
                <w:u w:val="single"/>
              </w:rPr>
            </w:pPr>
            <w:r w:rsidRPr="0026123D">
              <w:rPr>
                <w:b/>
                <w:sz w:val="22"/>
                <w:szCs w:val="22"/>
                <w:u w:val="single"/>
              </w:rPr>
              <w:t>Course</w:t>
            </w:r>
          </w:p>
        </w:tc>
        <w:tc>
          <w:tcPr>
            <w:tcW w:w="270" w:type="dxa"/>
          </w:tcPr>
          <w:p w14:paraId="0DE1BC9F" w14:textId="77777777" w:rsidR="00F34F78" w:rsidRPr="001B0655" w:rsidRDefault="00F34F78" w:rsidP="00087CAF">
            <w:pPr>
              <w:widowControl w:val="0"/>
              <w:jc w:val="both"/>
              <w:rPr>
                <w:b/>
                <w:sz w:val="22"/>
                <w:szCs w:val="22"/>
              </w:rPr>
            </w:pPr>
          </w:p>
        </w:tc>
        <w:tc>
          <w:tcPr>
            <w:tcW w:w="1212" w:type="dxa"/>
            <w:tcBorders>
              <w:bottom w:val="single" w:sz="4" w:space="0" w:color="auto"/>
            </w:tcBorders>
          </w:tcPr>
          <w:p w14:paraId="280DDB8E" w14:textId="77777777" w:rsidR="00F34F78" w:rsidRPr="001B0655" w:rsidRDefault="00F34F78" w:rsidP="00087CAF">
            <w:pPr>
              <w:widowControl w:val="0"/>
              <w:jc w:val="both"/>
              <w:rPr>
                <w:b/>
                <w:sz w:val="22"/>
                <w:szCs w:val="22"/>
              </w:rPr>
            </w:pPr>
            <w:r w:rsidRPr="001B0655">
              <w:rPr>
                <w:b/>
                <w:sz w:val="22"/>
                <w:szCs w:val="22"/>
              </w:rPr>
              <w:t>Start Date</w:t>
            </w:r>
          </w:p>
        </w:tc>
        <w:tc>
          <w:tcPr>
            <w:tcW w:w="270" w:type="dxa"/>
          </w:tcPr>
          <w:p w14:paraId="36ACAE7A" w14:textId="77777777" w:rsidR="00F34F78" w:rsidRPr="001B0655" w:rsidRDefault="00F34F78" w:rsidP="00087CAF">
            <w:pPr>
              <w:widowControl w:val="0"/>
              <w:jc w:val="both"/>
              <w:rPr>
                <w:b/>
                <w:sz w:val="22"/>
                <w:szCs w:val="22"/>
              </w:rPr>
            </w:pPr>
          </w:p>
        </w:tc>
        <w:tc>
          <w:tcPr>
            <w:tcW w:w="1151" w:type="dxa"/>
            <w:tcBorders>
              <w:bottom w:val="single" w:sz="4" w:space="0" w:color="auto"/>
            </w:tcBorders>
          </w:tcPr>
          <w:p w14:paraId="19AE5AA2" w14:textId="77777777" w:rsidR="00F34F78" w:rsidRPr="001B0655" w:rsidRDefault="00F34F78" w:rsidP="00087CAF">
            <w:pPr>
              <w:widowControl w:val="0"/>
              <w:jc w:val="both"/>
              <w:rPr>
                <w:b/>
                <w:sz w:val="22"/>
                <w:szCs w:val="22"/>
              </w:rPr>
            </w:pPr>
            <w:r w:rsidRPr="001B0655">
              <w:rPr>
                <w:b/>
                <w:sz w:val="22"/>
                <w:szCs w:val="22"/>
              </w:rPr>
              <w:t>End Date</w:t>
            </w:r>
          </w:p>
        </w:tc>
        <w:tc>
          <w:tcPr>
            <w:tcW w:w="270" w:type="dxa"/>
          </w:tcPr>
          <w:p w14:paraId="50D7CA4C" w14:textId="77777777" w:rsidR="00F34F78" w:rsidRPr="001B0655" w:rsidRDefault="00F34F78" w:rsidP="00087CAF">
            <w:pPr>
              <w:widowControl w:val="0"/>
              <w:jc w:val="both"/>
              <w:rPr>
                <w:b/>
                <w:sz w:val="22"/>
                <w:szCs w:val="22"/>
              </w:rPr>
            </w:pPr>
          </w:p>
        </w:tc>
        <w:tc>
          <w:tcPr>
            <w:tcW w:w="5111" w:type="dxa"/>
            <w:tcBorders>
              <w:bottom w:val="single" w:sz="4" w:space="0" w:color="auto"/>
            </w:tcBorders>
          </w:tcPr>
          <w:p w14:paraId="0178B076" w14:textId="77777777" w:rsidR="00F34F78" w:rsidRPr="001B0655" w:rsidRDefault="00F34F78" w:rsidP="00087CAF">
            <w:pPr>
              <w:widowControl w:val="0"/>
              <w:jc w:val="both"/>
              <w:rPr>
                <w:b/>
                <w:sz w:val="22"/>
                <w:szCs w:val="22"/>
              </w:rPr>
            </w:pPr>
            <w:r w:rsidRPr="001B0655">
              <w:rPr>
                <w:b/>
                <w:sz w:val="22"/>
                <w:szCs w:val="22"/>
              </w:rPr>
              <w:t xml:space="preserve">Class </w:t>
            </w:r>
            <w:r>
              <w:rPr>
                <w:b/>
                <w:sz w:val="22"/>
                <w:szCs w:val="22"/>
              </w:rPr>
              <w:t>Schedule (</w:t>
            </w:r>
            <w:r w:rsidRPr="001B0655">
              <w:rPr>
                <w:b/>
                <w:sz w:val="22"/>
                <w:szCs w:val="22"/>
              </w:rPr>
              <w:t>Days / Times</w:t>
            </w:r>
            <w:r>
              <w:rPr>
                <w:b/>
                <w:sz w:val="22"/>
                <w:szCs w:val="22"/>
              </w:rPr>
              <w:t>)</w:t>
            </w:r>
          </w:p>
        </w:tc>
      </w:tr>
      <w:tr w:rsidR="00F34F78" w14:paraId="256893C6" w14:textId="77777777" w:rsidTr="0026123D">
        <w:trPr>
          <w:jc w:val="center"/>
        </w:trPr>
        <w:tc>
          <w:tcPr>
            <w:tcW w:w="1634" w:type="dxa"/>
          </w:tcPr>
          <w:p w14:paraId="097E8A5A" w14:textId="77777777" w:rsidR="00F34F78" w:rsidRDefault="00F34F78" w:rsidP="0026123D">
            <w:pPr>
              <w:widowControl w:val="0"/>
              <w:jc w:val="both"/>
              <w:rPr>
                <w:sz w:val="22"/>
                <w:szCs w:val="22"/>
              </w:rPr>
            </w:pPr>
            <w:proofErr w:type="spellStart"/>
            <w:r>
              <w:rPr>
                <w:sz w:val="22"/>
                <w:szCs w:val="22"/>
              </w:rPr>
              <w:t>P</w:t>
            </w:r>
            <w:r w:rsidR="0026123D">
              <w:rPr>
                <w:sz w:val="22"/>
                <w:szCs w:val="22"/>
              </w:rPr>
              <w:t>relicensing</w:t>
            </w:r>
            <w:proofErr w:type="spellEnd"/>
          </w:p>
        </w:tc>
        <w:tc>
          <w:tcPr>
            <w:tcW w:w="270" w:type="dxa"/>
          </w:tcPr>
          <w:p w14:paraId="568E5A60" w14:textId="77777777" w:rsidR="00F34F78" w:rsidRDefault="00F34F78" w:rsidP="00087CAF">
            <w:pPr>
              <w:widowControl w:val="0"/>
              <w:jc w:val="both"/>
              <w:rPr>
                <w:sz w:val="22"/>
                <w:szCs w:val="22"/>
              </w:rPr>
            </w:pPr>
          </w:p>
        </w:tc>
        <w:tc>
          <w:tcPr>
            <w:tcW w:w="1212" w:type="dxa"/>
            <w:tcBorders>
              <w:top w:val="single" w:sz="4" w:space="0" w:color="auto"/>
              <w:bottom w:val="single" w:sz="4" w:space="0" w:color="auto"/>
            </w:tcBorders>
          </w:tcPr>
          <w:p w14:paraId="2E2DF57F" w14:textId="77777777" w:rsidR="00F34F78" w:rsidRDefault="00F34F78" w:rsidP="00087CAF">
            <w:pPr>
              <w:widowControl w:val="0"/>
              <w:jc w:val="both"/>
              <w:rPr>
                <w:sz w:val="22"/>
                <w:szCs w:val="22"/>
              </w:rPr>
            </w:pPr>
          </w:p>
        </w:tc>
        <w:tc>
          <w:tcPr>
            <w:tcW w:w="270" w:type="dxa"/>
          </w:tcPr>
          <w:p w14:paraId="342FD869" w14:textId="77777777" w:rsidR="00F34F78" w:rsidRDefault="00F34F78" w:rsidP="00087CAF">
            <w:pPr>
              <w:widowControl w:val="0"/>
              <w:jc w:val="both"/>
              <w:rPr>
                <w:sz w:val="22"/>
                <w:szCs w:val="22"/>
              </w:rPr>
            </w:pPr>
          </w:p>
        </w:tc>
        <w:tc>
          <w:tcPr>
            <w:tcW w:w="1151" w:type="dxa"/>
            <w:tcBorders>
              <w:top w:val="single" w:sz="4" w:space="0" w:color="auto"/>
              <w:bottom w:val="single" w:sz="4" w:space="0" w:color="auto"/>
            </w:tcBorders>
          </w:tcPr>
          <w:p w14:paraId="2A8E14BB" w14:textId="77777777" w:rsidR="00F34F78" w:rsidRDefault="00F34F78" w:rsidP="00087CAF">
            <w:pPr>
              <w:widowControl w:val="0"/>
              <w:jc w:val="both"/>
              <w:rPr>
                <w:sz w:val="22"/>
                <w:szCs w:val="22"/>
              </w:rPr>
            </w:pPr>
          </w:p>
        </w:tc>
        <w:tc>
          <w:tcPr>
            <w:tcW w:w="270" w:type="dxa"/>
          </w:tcPr>
          <w:p w14:paraId="27BE0295" w14:textId="77777777" w:rsidR="00F34F78" w:rsidRDefault="00F34F78" w:rsidP="00087CAF">
            <w:pPr>
              <w:widowControl w:val="0"/>
              <w:jc w:val="both"/>
              <w:rPr>
                <w:sz w:val="22"/>
                <w:szCs w:val="22"/>
              </w:rPr>
            </w:pPr>
          </w:p>
        </w:tc>
        <w:tc>
          <w:tcPr>
            <w:tcW w:w="5111" w:type="dxa"/>
            <w:tcBorders>
              <w:top w:val="single" w:sz="4" w:space="0" w:color="auto"/>
              <w:bottom w:val="single" w:sz="4" w:space="0" w:color="auto"/>
            </w:tcBorders>
          </w:tcPr>
          <w:p w14:paraId="3F75CDE5" w14:textId="77777777" w:rsidR="00F34F78" w:rsidRDefault="00F34F78" w:rsidP="00087CAF">
            <w:pPr>
              <w:widowControl w:val="0"/>
              <w:jc w:val="both"/>
              <w:rPr>
                <w:sz w:val="22"/>
                <w:szCs w:val="22"/>
              </w:rPr>
            </w:pPr>
          </w:p>
        </w:tc>
      </w:tr>
      <w:tr w:rsidR="00F34F78" w14:paraId="05932D18" w14:textId="77777777" w:rsidTr="0026123D">
        <w:trPr>
          <w:jc w:val="center"/>
        </w:trPr>
        <w:tc>
          <w:tcPr>
            <w:tcW w:w="1634" w:type="dxa"/>
          </w:tcPr>
          <w:p w14:paraId="37F9D4A5" w14:textId="77777777" w:rsidR="00F34F78" w:rsidRDefault="00F34F78" w:rsidP="00087CAF">
            <w:pPr>
              <w:widowControl w:val="0"/>
              <w:jc w:val="both"/>
              <w:rPr>
                <w:sz w:val="22"/>
                <w:szCs w:val="22"/>
              </w:rPr>
            </w:pPr>
            <w:r>
              <w:rPr>
                <w:sz w:val="22"/>
                <w:szCs w:val="22"/>
              </w:rPr>
              <w:t>BRR</w:t>
            </w:r>
          </w:p>
        </w:tc>
        <w:tc>
          <w:tcPr>
            <w:tcW w:w="270" w:type="dxa"/>
          </w:tcPr>
          <w:p w14:paraId="065F7CE3" w14:textId="77777777" w:rsidR="00F34F78" w:rsidRDefault="00F34F78" w:rsidP="00087CAF">
            <w:pPr>
              <w:widowControl w:val="0"/>
              <w:jc w:val="both"/>
              <w:rPr>
                <w:sz w:val="22"/>
                <w:szCs w:val="22"/>
              </w:rPr>
            </w:pPr>
          </w:p>
        </w:tc>
        <w:tc>
          <w:tcPr>
            <w:tcW w:w="1212" w:type="dxa"/>
            <w:tcBorders>
              <w:top w:val="single" w:sz="4" w:space="0" w:color="auto"/>
              <w:bottom w:val="single" w:sz="4" w:space="0" w:color="auto"/>
            </w:tcBorders>
          </w:tcPr>
          <w:p w14:paraId="1846B3C2" w14:textId="77777777" w:rsidR="00F34F78" w:rsidRDefault="00F34F78" w:rsidP="00087CAF">
            <w:pPr>
              <w:widowControl w:val="0"/>
              <w:jc w:val="both"/>
              <w:rPr>
                <w:sz w:val="22"/>
                <w:szCs w:val="22"/>
              </w:rPr>
            </w:pPr>
          </w:p>
        </w:tc>
        <w:tc>
          <w:tcPr>
            <w:tcW w:w="270" w:type="dxa"/>
          </w:tcPr>
          <w:p w14:paraId="6B6AE228" w14:textId="77777777" w:rsidR="00F34F78" w:rsidRDefault="00F34F78" w:rsidP="00087CAF">
            <w:pPr>
              <w:widowControl w:val="0"/>
              <w:jc w:val="both"/>
              <w:rPr>
                <w:sz w:val="22"/>
                <w:szCs w:val="22"/>
              </w:rPr>
            </w:pPr>
          </w:p>
        </w:tc>
        <w:tc>
          <w:tcPr>
            <w:tcW w:w="1151" w:type="dxa"/>
            <w:tcBorders>
              <w:top w:val="single" w:sz="4" w:space="0" w:color="auto"/>
              <w:bottom w:val="single" w:sz="4" w:space="0" w:color="auto"/>
            </w:tcBorders>
          </w:tcPr>
          <w:p w14:paraId="7E72F9B6" w14:textId="77777777" w:rsidR="00F34F78" w:rsidRDefault="00F34F78" w:rsidP="00087CAF">
            <w:pPr>
              <w:widowControl w:val="0"/>
              <w:jc w:val="both"/>
              <w:rPr>
                <w:sz w:val="22"/>
                <w:szCs w:val="22"/>
              </w:rPr>
            </w:pPr>
          </w:p>
        </w:tc>
        <w:tc>
          <w:tcPr>
            <w:tcW w:w="270" w:type="dxa"/>
          </w:tcPr>
          <w:p w14:paraId="1BE2AB96" w14:textId="77777777" w:rsidR="00F34F78" w:rsidRDefault="00F34F78" w:rsidP="00087CAF">
            <w:pPr>
              <w:widowControl w:val="0"/>
              <w:jc w:val="both"/>
              <w:rPr>
                <w:sz w:val="22"/>
                <w:szCs w:val="22"/>
              </w:rPr>
            </w:pPr>
          </w:p>
        </w:tc>
        <w:tc>
          <w:tcPr>
            <w:tcW w:w="5111" w:type="dxa"/>
            <w:tcBorders>
              <w:top w:val="single" w:sz="4" w:space="0" w:color="auto"/>
              <w:bottom w:val="single" w:sz="4" w:space="0" w:color="auto"/>
            </w:tcBorders>
          </w:tcPr>
          <w:p w14:paraId="61DD65B1" w14:textId="77777777" w:rsidR="00F34F78" w:rsidRDefault="00F34F78" w:rsidP="00087CAF">
            <w:pPr>
              <w:widowControl w:val="0"/>
              <w:jc w:val="both"/>
              <w:rPr>
                <w:sz w:val="22"/>
                <w:szCs w:val="22"/>
              </w:rPr>
            </w:pPr>
          </w:p>
        </w:tc>
      </w:tr>
      <w:tr w:rsidR="00F34F78" w14:paraId="71976C09" w14:textId="77777777" w:rsidTr="0026123D">
        <w:trPr>
          <w:jc w:val="center"/>
        </w:trPr>
        <w:tc>
          <w:tcPr>
            <w:tcW w:w="1634" w:type="dxa"/>
          </w:tcPr>
          <w:p w14:paraId="7A359382" w14:textId="77777777" w:rsidR="00F34F78" w:rsidRDefault="00F34F78" w:rsidP="00087CAF">
            <w:pPr>
              <w:widowControl w:val="0"/>
              <w:jc w:val="both"/>
              <w:rPr>
                <w:sz w:val="22"/>
                <w:szCs w:val="22"/>
              </w:rPr>
            </w:pPr>
            <w:r>
              <w:rPr>
                <w:sz w:val="22"/>
                <w:szCs w:val="22"/>
              </w:rPr>
              <w:t>C&amp;C</w:t>
            </w:r>
          </w:p>
        </w:tc>
        <w:tc>
          <w:tcPr>
            <w:tcW w:w="270" w:type="dxa"/>
          </w:tcPr>
          <w:p w14:paraId="7468DF5B" w14:textId="77777777" w:rsidR="00F34F78" w:rsidRDefault="00F34F78" w:rsidP="00087CAF">
            <w:pPr>
              <w:widowControl w:val="0"/>
              <w:jc w:val="both"/>
              <w:rPr>
                <w:sz w:val="22"/>
                <w:szCs w:val="22"/>
              </w:rPr>
            </w:pPr>
          </w:p>
        </w:tc>
        <w:tc>
          <w:tcPr>
            <w:tcW w:w="1212" w:type="dxa"/>
            <w:tcBorders>
              <w:top w:val="single" w:sz="4" w:space="0" w:color="auto"/>
              <w:bottom w:val="single" w:sz="4" w:space="0" w:color="auto"/>
            </w:tcBorders>
          </w:tcPr>
          <w:p w14:paraId="764D8D15" w14:textId="77777777" w:rsidR="00F34F78" w:rsidRDefault="00F34F78" w:rsidP="00087CAF">
            <w:pPr>
              <w:widowControl w:val="0"/>
              <w:jc w:val="both"/>
              <w:rPr>
                <w:sz w:val="22"/>
                <w:szCs w:val="22"/>
              </w:rPr>
            </w:pPr>
          </w:p>
        </w:tc>
        <w:tc>
          <w:tcPr>
            <w:tcW w:w="270" w:type="dxa"/>
          </w:tcPr>
          <w:p w14:paraId="182A558B" w14:textId="77777777" w:rsidR="00F34F78" w:rsidRDefault="00F34F78" w:rsidP="00087CAF">
            <w:pPr>
              <w:widowControl w:val="0"/>
              <w:jc w:val="both"/>
              <w:rPr>
                <w:sz w:val="22"/>
                <w:szCs w:val="22"/>
              </w:rPr>
            </w:pPr>
          </w:p>
        </w:tc>
        <w:tc>
          <w:tcPr>
            <w:tcW w:w="1151" w:type="dxa"/>
            <w:tcBorders>
              <w:top w:val="single" w:sz="4" w:space="0" w:color="auto"/>
              <w:bottom w:val="single" w:sz="4" w:space="0" w:color="auto"/>
            </w:tcBorders>
          </w:tcPr>
          <w:p w14:paraId="2B20732A" w14:textId="77777777" w:rsidR="00F34F78" w:rsidRDefault="00F34F78" w:rsidP="00087CAF">
            <w:pPr>
              <w:widowControl w:val="0"/>
              <w:jc w:val="both"/>
              <w:rPr>
                <w:sz w:val="22"/>
                <w:szCs w:val="22"/>
              </w:rPr>
            </w:pPr>
          </w:p>
        </w:tc>
        <w:tc>
          <w:tcPr>
            <w:tcW w:w="270" w:type="dxa"/>
          </w:tcPr>
          <w:p w14:paraId="16EED88B" w14:textId="77777777" w:rsidR="00F34F78" w:rsidRDefault="00F34F78" w:rsidP="00087CAF">
            <w:pPr>
              <w:widowControl w:val="0"/>
              <w:jc w:val="both"/>
              <w:rPr>
                <w:sz w:val="22"/>
                <w:szCs w:val="22"/>
              </w:rPr>
            </w:pPr>
          </w:p>
        </w:tc>
        <w:tc>
          <w:tcPr>
            <w:tcW w:w="5111" w:type="dxa"/>
            <w:tcBorders>
              <w:top w:val="single" w:sz="4" w:space="0" w:color="auto"/>
              <w:bottom w:val="single" w:sz="4" w:space="0" w:color="auto"/>
            </w:tcBorders>
          </w:tcPr>
          <w:p w14:paraId="63F60E82" w14:textId="77777777" w:rsidR="00F34F78" w:rsidRDefault="00F34F78" w:rsidP="00087CAF">
            <w:pPr>
              <w:widowControl w:val="0"/>
              <w:jc w:val="both"/>
              <w:rPr>
                <w:sz w:val="22"/>
                <w:szCs w:val="22"/>
              </w:rPr>
            </w:pPr>
          </w:p>
        </w:tc>
      </w:tr>
      <w:tr w:rsidR="00F34F78" w14:paraId="2050EC08" w14:textId="77777777" w:rsidTr="0026123D">
        <w:trPr>
          <w:jc w:val="center"/>
        </w:trPr>
        <w:tc>
          <w:tcPr>
            <w:tcW w:w="1634" w:type="dxa"/>
          </w:tcPr>
          <w:p w14:paraId="59189B2A" w14:textId="77777777" w:rsidR="00F34F78" w:rsidRDefault="004B555A" w:rsidP="00087CAF">
            <w:pPr>
              <w:widowControl w:val="0"/>
              <w:jc w:val="both"/>
              <w:rPr>
                <w:sz w:val="22"/>
                <w:szCs w:val="22"/>
              </w:rPr>
            </w:pPr>
            <w:r>
              <w:rPr>
                <w:sz w:val="22"/>
                <w:szCs w:val="22"/>
              </w:rPr>
              <w:t>LRLC</w:t>
            </w:r>
          </w:p>
        </w:tc>
        <w:tc>
          <w:tcPr>
            <w:tcW w:w="270" w:type="dxa"/>
          </w:tcPr>
          <w:p w14:paraId="20058AE1" w14:textId="77777777" w:rsidR="00F34F78" w:rsidRDefault="00F34F78" w:rsidP="00087CAF">
            <w:pPr>
              <w:widowControl w:val="0"/>
              <w:jc w:val="both"/>
              <w:rPr>
                <w:sz w:val="22"/>
                <w:szCs w:val="22"/>
              </w:rPr>
            </w:pPr>
          </w:p>
        </w:tc>
        <w:tc>
          <w:tcPr>
            <w:tcW w:w="1212" w:type="dxa"/>
            <w:tcBorders>
              <w:top w:val="single" w:sz="4" w:space="0" w:color="auto"/>
              <w:bottom w:val="single" w:sz="4" w:space="0" w:color="auto"/>
            </w:tcBorders>
          </w:tcPr>
          <w:p w14:paraId="0FAD8D71" w14:textId="77777777" w:rsidR="00F34F78" w:rsidRDefault="00F34F78" w:rsidP="00087CAF">
            <w:pPr>
              <w:widowControl w:val="0"/>
              <w:jc w:val="both"/>
              <w:rPr>
                <w:sz w:val="22"/>
                <w:szCs w:val="22"/>
              </w:rPr>
            </w:pPr>
          </w:p>
        </w:tc>
        <w:tc>
          <w:tcPr>
            <w:tcW w:w="270" w:type="dxa"/>
          </w:tcPr>
          <w:p w14:paraId="1017E845" w14:textId="77777777" w:rsidR="00F34F78" w:rsidRDefault="00F34F78" w:rsidP="00087CAF">
            <w:pPr>
              <w:widowControl w:val="0"/>
              <w:jc w:val="both"/>
              <w:rPr>
                <w:sz w:val="22"/>
                <w:szCs w:val="22"/>
              </w:rPr>
            </w:pPr>
          </w:p>
        </w:tc>
        <w:tc>
          <w:tcPr>
            <w:tcW w:w="1151" w:type="dxa"/>
            <w:tcBorders>
              <w:top w:val="single" w:sz="4" w:space="0" w:color="auto"/>
              <w:bottom w:val="single" w:sz="4" w:space="0" w:color="auto"/>
            </w:tcBorders>
          </w:tcPr>
          <w:p w14:paraId="003645BC" w14:textId="77777777" w:rsidR="00F34F78" w:rsidRDefault="00F34F78" w:rsidP="00087CAF">
            <w:pPr>
              <w:widowControl w:val="0"/>
              <w:jc w:val="both"/>
              <w:rPr>
                <w:sz w:val="22"/>
                <w:szCs w:val="22"/>
              </w:rPr>
            </w:pPr>
          </w:p>
        </w:tc>
        <w:tc>
          <w:tcPr>
            <w:tcW w:w="270" w:type="dxa"/>
          </w:tcPr>
          <w:p w14:paraId="3D1DE648" w14:textId="77777777" w:rsidR="00F34F78" w:rsidRDefault="00F34F78" w:rsidP="00087CAF">
            <w:pPr>
              <w:widowControl w:val="0"/>
              <w:jc w:val="both"/>
              <w:rPr>
                <w:sz w:val="22"/>
                <w:szCs w:val="22"/>
              </w:rPr>
            </w:pPr>
          </w:p>
        </w:tc>
        <w:tc>
          <w:tcPr>
            <w:tcW w:w="5111" w:type="dxa"/>
            <w:tcBorders>
              <w:top w:val="single" w:sz="4" w:space="0" w:color="auto"/>
              <w:bottom w:val="single" w:sz="4" w:space="0" w:color="auto"/>
            </w:tcBorders>
          </w:tcPr>
          <w:p w14:paraId="3F183FB6" w14:textId="77777777" w:rsidR="00F34F78" w:rsidRDefault="00F34F78" w:rsidP="00087CAF">
            <w:pPr>
              <w:widowControl w:val="0"/>
              <w:jc w:val="both"/>
              <w:rPr>
                <w:sz w:val="22"/>
                <w:szCs w:val="22"/>
              </w:rPr>
            </w:pPr>
          </w:p>
        </w:tc>
      </w:tr>
    </w:tbl>
    <w:p w14:paraId="5B7BAA40" w14:textId="77777777" w:rsidR="00F34F78" w:rsidRPr="00C26A9A" w:rsidRDefault="00F34F78" w:rsidP="00087CAF">
      <w:pPr>
        <w:widowControl w:val="0"/>
        <w:jc w:val="both"/>
      </w:pPr>
    </w:p>
    <w:p w14:paraId="323F2DB2" w14:textId="33890701" w:rsidR="00F34F78" w:rsidRDefault="00F34F78" w:rsidP="00087CAF">
      <w:pPr>
        <w:widowControl w:val="0"/>
        <w:jc w:val="both"/>
      </w:pPr>
    </w:p>
    <w:p w14:paraId="2ADE7ED7" w14:textId="77777777" w:rsidR="00767E42" w:rsidRPr="00C26A9A" w:rsidRDefault="00767E42" w:rsidP="00087CAF">
      <w:pPr>
        <w:widowControl w:val="0"/>
        <w:jc w:val="both"/>
      </w:pPr>
    </w:p>
    <w:p w14:paraId="3CC8D457" w14:textId="77777777" w:rsidR="00F34F78" w:rsidRPr="00C26A9A" w:rsidRDefault="00F34F78" w:rsidP="00087CAF">
      <w:pPr>
        <w:pStyle w:val="ListParagraph"/>
        <w:widowControl w:val="0"/>
        <w:numPr>
          <w:ilvl w:val="0"/>
          <w:numId w:val="6"/>
        </w:numPr>
        <w:jc w:val="both"/>
      </w:pPr>
      <w:r w:rsidRPr="00C26A9A">
        <w:t xml:space="preserve">STUDENT agrees to pay tuition for the course(s) indicated above in the total amount of </w:t>
      </w:r>
      <w:r>
        <w:t xml:space="preserve"> </w:t>
      </w:r>
      <w:r w:rsidRPr="00C26A9A">
        <w:t>$__</w:t>
      </w:r>
      <w:r w:rsidR="00644627">
        <w:t>_</w:t>
      </w:r>
      <w:r w:rsidRPr="00C26A9A">
        <w:t>____, such tuition to be paid as follows: __________</w:t>
      </w:r>
      <w:r>
        <w:t>__</w:t>
      </w:r>
      <w:r w:rsidR="00C8559E">
        <w:t>__________________________________</w:t>
      </w:r>
      <w:r>
        <w:t xml:space="preserve"> </w:t>
      </w:r>
    </w:p>
    <w:p w14:paraId="7F86DCCD" w14:textId="455A9EFA" w:rsidR="00F34F78" w:rsidRDefault="00F34F78" w:rsidP="00087CAF">
      <w:pPr>
        <w:widowControl w:val="0"/>
        <w:jc w:val="both"/>
        <w:rPr>
          <w:u w:val="single"/>
        </w:rPr>
      </w:pPr>
    </w:p>
    <w:p w14:paraId="4091C6EB" w14:textId="77777777" w:rsidR="00767E42" w:rsidRPr="00C26A9A" w:rsidRDefault="00767E42" w:rsidP="00087CAF">
      <w:pPr>
        <w:widowControl w:val="0"/>
        <w:jc w:val="both"/>
        <w:rPr>
          <w:u w:val="single"/>
        </w:rPr>
      </w:pPr>
    </w:p>
    <w:p w14:paraId="73D1A473" w14:textId="77777777" w:rsidR="0040360D" w:rsidRDefault="0040360D" w:rsidP="0040360D">
      <w:pPr>
        <w:pStyle w:val="ListParagraph"/>
        <w:widowControl w:val="0"/>
        <w:numPr>
          <w:ilvl w:val="0"/>
          <w:numId w:val="6"/>
        </w:numPr>
        <w:jc w:val="both"/>
      </w:pPr>
      <w:r w:rsidRPr="001B0655">
        <w:t xml:space="preserve">Special </w:t>
      </w:r>
      <w:r>
        <w:t xml:space="preserve">Accommodations </w:t>
      </w:r>
      <w:r w:rsidR="00ED7556">
        <w:t>Provid</w:t>
      </w:r>
      <w:r>
        <w:t>ed</w:t>
      </w:r>
      <w:r w:rsidRPr="001B0655">
        <w:t xml:space="preserve"> [if any]: </w:t>
      </w:r>
      <w:r>
        <w:t>______________________________________</w:t>
      </w:r>
    </w:p>
    <w:p w14:paraId="4C9EB2E8" w14:textId="77777777" w:rsidR="0040360D" w:rsidRDefault="0040360D" w:rsidP="0040360D">
      <w:pPr>
        <w:pStyle w:val="ListParagraph"/>
        <w:widowControl w:val="0"/>
        <w:ind w:left="360"/>
        <w:jc w:val="both"/>
      </w:pPr>
      <w:r>
        <w:t>_____________________________________________________________________</w:t>
      </w:r>
    </w:p>
    <w:p w14:paraId="7F42541B" w14:textId="4C5C161A" w:rsidR="00185B2C" w:rsidRDefault="00185B2C" w:rsidP="0040360D">
      <w:pPr>
        <w:pStyle w:val="ListParagraph"/>
        <w:widowControl w:val="0"/>
        <w:ind w:left="360"/>
        <w:jc w:val="both"/>
      </w:pPr>
    </w:p>
    <w:p w14:paraId="03C8B1D3" w14:textId="77777777" w:rsidR="00767E42" w:rsidRPr="001B0655" w:rsidRDefault="00767E42" w:rsidP="0040360D">
      <w:pPr>
        <w:pStyle w:val="ListParagraph"/>
        <w:widowControl w:val="0"/>
        <w:ind w:left="360"/>
        <w:jc w:val="both"/>
      </w:pPr>
    </w:p>
    <w:p w14:paraId="2EA18A3E" w14:textId="51DE5DA3" w:rsidR="00F34F78" w:rsidRDefault="00F34F78" w:rsidP="00087CAF">
      <w:pPr>
        <w:pStyle w:val="ListParagraph"/>
        <w:widowControl w:val="0"/>
        <w:numPr>
          <w:ilvl w:val="0"/>
          <w:numId w:val="6"/>
        </w:numPr>
        <w:jc w:val="both"/>
      </w:pPr>
      <w:r w:rsidRPr="001B0655">
        <w:t xml:space="preserve">By their signatures on this </w:t>
      </w:r>
      <w:r w:rsidR="004A0AEB">
        <w:t>page</w:t>
      </w:r>
      <w:r w:rsidRPr="001B0655">
        <w:t xml:space="preserve">, the official signing for SCHOOL certifies delivery of a copy of SCHOOL’s </w:t>
      </w:r>
      <w:r w:rsidRPr="004A1D44">
        <w:t>Bulletin</w:t>
      </w:r>
      <w:r w:rsidRPr="001B0655">
        <w:t xml:space="preserve"> to STUDENT and STUDENT acknowledges receipt of such </w:t>
      </w:r>
      <w:r w:rsidRPr="004A1D44">
        <w:t>Bulletin</w:t>
      </w:r>
      <w:r w:rsidRPr="001B0655">
        <w:t>.</w:t>
      </w:r>
    </w:p>
    <w:p w14:paraId="5ABB1F7D" w14:textId="30D9F6CA" w:rsidR="00767E42" w:rsidRDefault="00767E42" w:rsidP="00767E42">
      <w:pPr>
        <w:widowControl w:val="0"/>
        <w:jc w:val="both"/>
      </w:pPr>
    </w:p>
    <w:p w14:paraId="34DD7774" w14:textId="2F3C6F57" w:rsidR="00767E42" w:rsidRDefault="00767E42" w:rsidP="00767E42">
      <w:pPr>
        <w:widowControl w:val="0"/>
        <w:jc w:val="both"/>
      </w:pPr>
    </w:p>
    <w:p w14:paraId="3C881A0C" w14:textId="77777777" w:rsidR="00767E42" w:rsidRDefault="00767E42" w:rsidP="00767E42">
      <w:pPr>
        <w:widowControl w:val="0"/>
        <w:jc w:val="both"/>
      </w:pPr>
    </w:p>
    <w:p w14:paraId="06413EE0" w14:textId="77777777" w:rsidR="00F34F78" w:rsidRDefault="00F34F78" w:rsidP="00087CAF">
      <w:pPr>
        <w:pStyle w:val="ListParagraph"/>
        <w:widowControl w:val="0"/>
        <w:ind w:left="360"/>
        <w:jc w:val="both"/>
        <w:rPr>
          <w:sz w:val="10"/>
          <w:szCs w:val="10"/>
        </w:rPr>
      </w:pPr>
    </w:p>
    <w:p w14:paraId="1015BC65" w14:textId="77777777" w:rsidR="00F34F78" w:rsidRDefault="00F34F78" w:rsidP="00087CAF">
      <w:pPr>
        <w:pStyle w:val="ListParagraph"/>
        <w:widowControl w:val="0"/>
        <w:ind w:left="360"/>
        <w:jc w:val="both"/>
        <w:rPr>
          <w:sz w:val="10"/>
          <w:szCs w:val="10"/>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5"/>
        <w:gridCol w:w="266"/>
        <w:gridCol w:w="4945"/>
      </w:tblGrid>
      <w:tr w:rsidR="00F34F78" w14:paraId="679467E1" w14:textId="77777777" w:rsidTr="00767E42">
        <w:tc>
          <w:tcPr>
            <w:tcW w:w="4545" w:type="dxa"/>
            <w:tcBorders>
              <w:bottom w:val="single" w:sz="4" w:space="0" w:color="auto"/>
            </w:tcBorders>
          </w:tcPr>
          <w:p w14:paraId="0543EF25" w14:textId="77777777" w:rsidR="00F34F78" w:rsidRDefault="00F34F78" w:rsidP="00087CAF">
            <w:pPr>
              <w:widowControl w:val="0"/>
              <w:jc w:val="both"/>
              <w:rPr>
                <w:sz w:val="22"/>
                <w:szCs w:val="22"/>
              </w:rPr>
            </w:pPr>
          </w:p>
        </w:tc>
        <w:tc>
          <w:tcPr>
            <w:tcW w:w="266" w:type="dxa"/>
          </w:tcPr>
          <w:p w14:paraId="1A3A0ABA" w14:textId="77777777" w:rsidR="00F34F78" w:rsidRDefault="00F34F78" w:rsidP="00087CAF">
            <w:pPr>
              <w:widowControl w:val="0"/>
              <w:jc w:val="both"/>
              <w:rPr>
                <w:sz w:val="22"/>
                <w:szCs w:val="22"/>
              </w:rPr>
            </w:pPr>
          </w:p>
        </w:tc>
        <w:tc>
          <w:tcPr>
            <w:tcW w:w="4945" w:type="dxa"/>
            <w:tcBorders>
              <w:bottom w:val="single" w:sz="4" w:space="0" w:color="auto"/>
            </w:tcBorders>
          </w:tcPr>
          <w:p w14:paraId="3FBA4275" w14:textId="77777777" w:rsidR="00F34F78" w:rsidRDefault="00F34F78" w:rsidP="00087CAF">
            <w:pPr>
              <w:widowControl w:val="0"/>
              <w:jc w:val="both"/>
              <w:rPr>
                <w:sz w:val="22"/>
                <w:szCs w:val="22"/>
              </w:rPr>
            </w:pPr>
          </w:p>
        </w:tc>
      </w:tr>
      <w:tr w:rsidR="00F34F78" w:rsidRPr="001B0655" w14:paraId="555CA95E" w14:textId="77777777" w:rsidTr="00767E42">
        <w:tc>
          <w:tcPr>
            <w:tcW w:w="4545" w:type="dxa"/>
            <w:tcBorders>
              <w:top w:val="single" w:sz="4" w:space="0" w:color="auto"/>
            </w:tcBorders>
          </w:tcPr>
          <w:p w14:paraId="436219B9" w14:textId="77777777" w:rsidR="00F34F78" w:rsidRPr="001B0655" w:rsidRDefault="00F34F78" w:rsidP="00087CAF">
            <w:pPr>
              <w:widowControl w:val="0"/>
              <w:jc w:val="both"/>
            </w:pPr>
            <w:r w:rsidRPr="001B0655">
              <w:t>Signature of STUDENT</w:t>
            </w:r>
          </w:p>
        </w:tc>
        <w:tc>
          <w:tcPr>
            <w:tcW w:w="266" w:type="dxa"/>
          </w:tcPr>
          <w:p w14:paraId="2581B922" w14:textId="77777777" w:rsidR="00F34F78" w:rsidRPr="001B0655" w:rsidRDefault="00F34F78" w:rsidP="00087CAF">
            <w:pPr>
              <w:widowControl w:val="0"/>
              <w:jc w:val="both"/>
            </w:pPr>
          </w:p>
        </w:tc>
        <w:tc>
          <w:tcPr>
            <w:tcW w:w="4945" w:type="dxa"/>
            <w:tcBorders>
              <w:top w:val="single" w:sz="4" w:space="0" w:color="auto"/>
            </w:tcBorders>
          </w:tcPr>
          <w:p w14:paraId="7CA8088B" w14:textId="0F67BEDA" w:rsidR="00F34F78" w:rsidRPr="00533B30" w:rsidRDefault="00F34F78" w:rsidP="00087CAF">
            <w:pPr>
              <w:widowControl w:val="0"/>
              <w:jc w:val="both"/>
              <w:rPr>
                <w:b/>
                <w:color w:val="C00000"/>
                <w:sz w:val="22"/>
                <w:szCs w:val="22"/>
              </w:rPr>
            </w:pPr>
            <w:r w:rsidRPr="001B0655">
              <w:t xml:space="preserve">Signature of </w:t>
            </w:r>
            <w:r w:rsidR="00767E42">
              <w:rPr>
                <w:b/>
                <w:color w:val="C00000"/>
              </w:rPr>
              <w:fldChar w:fldCharType="begin"/>
            </w:r>
            <w:r w:rsidR="00767E42">
              <w:rPr>
                <w:b/>
                <w:color w:val="C00000"/>
                <w:sz w:val="22"/>
                <w:szCs w:val="22"/>
              </w:rPr>
              <w:instrText xml:space="preserve"> MERGEFIELD Legal_Name_of_Real_Estate_School </w:instrText>
            </w:r>
            <w:r w:rsidR="00767E42">
              <w:rPr>
                <w:b/>
                <w:color w:val="C00000"/>
              </w:rPr>
              <w:fldChar w:fldCharType="separate"/>
            </w:r>
            <w:r w:rsidR="00767E42" w:rsidRPr="00201809">
              <w:rPr>
                <w:b/>
                <w:noProof/>
                <w:color w:val="C00000"/>
              </w:rPr>
              <w:t>Karen Berry Real Estate School</w:t>
            </w:r>
            <w:r w:rsidR="00767E42">
              <w:rPr>
                <w:b/>
                <w:color w:val="C00000"/>
              </w:rPr>
              <w:fldChar w:fldCharType="end"/>
            </w:r>
            <w:r w:rsidR="00767E42">
              <w:rPr>
                <w:b/>
                <w:color w:val="C00000"/>
                <w:sz w:val="22"/>
                <w:szCs w:val="22"/>
              </w:rPr>
              <w:t xml:space="preserve"> </w:t>
            </w:r>
            <w:r w:rsidRPr="001B0655">
              <w:t>Official</w:t>
            </w:r>
          </w:p>
        </w:tc>
      </w:tr>
    </w:tbl>
    <w:p w14:paraId="5EDA5223" w14:textId="77777777" w:rsidR="00F34F78" w:rsidRPr="00D446A5" w:rsidRDefault="00F34F78" w:rsidP="00572798">
      <w:pPr>
        <w:jc w:val="both"/>
        <w:rPr>
          <w:rFonts w:ascii="Trebuchet MS" w:hAnsi="Trebuchet MS"/>
        </w:rPr>
      </w:pPr>
    </w:p>
    <w:sectPr w:rsidR="00F34F78" w:rsidRPr="00D446A5" w:rsidSect="00D01203">
      <w:footerReference w:type="default" r:id="rId12"/>
      <w:footerReference w:type="first" r:id="rId13"/>
      <w:pgSz w:w="12240" w:h="15840"/>
      <w:pgMar w:top="1008" w:right="1008" w:bottom="1440" w:left="1008"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CB5A7" w14:textId="77777777" w:rsidR="009620BD" w:rsidRDefault="009620BD" w:rsidP="00624F31">
      <w:r>
        <w:separator/>
      </w:r>
    </w:p>
  </w:endnote>
  <w:endnote w:type="continuationSeparator" w:id="0">
    <w:p w14:paraId="4BA9B548" w14:textId="77777777" w:rsidR="009620BD" w:rsidRDefault="009620BD" w:rsidP="00624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3826548"/>
      <w:docPartObj>
        <w:docPartGallery w:val="Page Numbers (Bottom of Page)"/>
        <w:docPartUnique/>
      </w:docPartObj>
    </w:sdtPr>
    <w:sdtEndPr>
      <w:rPr>
        <w:noProof/>
      </w:rPr>
    </w:sdtEndPr>
    <w:sdtContent>
      <w:p w14:paraId="32C17D79" w14:textId="77777777" w:rsidR="009620BD" w:rsidRDefault="009620BD">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14:paraId="43F76313" w14:textId="77777777" w:rsidR="009620BD" w:rsidRDefault="009620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DC990" w14:textId="77777777" w:rsidR="009620BD" w:rsidRPr="00251D4F" w:rsidRDefault="009620BD" w:rsidP="00A44720">
    <w:pPr>
      <w:pStyle w:val="Footer"/>
      <w:jc w:val="right"/>
      <w:rPr>
        <w:rFonts w:ascii="Trebuchet MS" w:hAnsi="Trebuchet MS"/>
        <w:sz w:val="14"/>
      </w:rPr>
    </w:pPr>
    <w:r>
      <w:rPr>
        <w:rFonts w:ascii="Trebuchet MS" w:hAnsi="Trebuchet MS"/>
        <w:sz w:val="18"/>
      </w:rPr>
      <w:t>Revised March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9A4EA" w14:textId="77777777" w:rsidR="009620BD" w:rsidRDefault="009620BD" w:rsidP="00624F31">
      <w:r>
        <w:separator/>
      </w:r>
    </w:p>
  </w:footnote>
  <w:footnote w:type="continuationSeparator" w:id="0">
    <w:p w14:paraId="33F7CA8C" w14:textId="77777777" w:rsidR="009620BD" w:rsidRDefault="009620BD" w:rsidP="00624F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B7B7D"/>
    <w:multiLevelType w:val="hybridMultilevel"/>
    <w:tmpl w:val="71762D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8CC462D"/>
    <w:multiLevelType w:val="hybridMultilevel"/>
    <w:tmpl w:val="ECFC10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6145B05"/>
    <w:multiLevelType w:val="hybridMultilevel"/>
    <w:tmpl w:val="AB8205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1C45034"/>
    <w:multiLevelType w:val="hybridMultilevel"/>
    <w:tmpl w:val="6C9AD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7D74E0"/>
    <w:multiLevelType w:val="hybridMultilevel"/>
    <w:tmpl w:val="B7CC81F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D9805DD"/>
    <w:multiLevelType w:val="hybridMultilevel"/>
    <w:tmpl w:val="21029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e:recipientData>
    <wne:active wne:val="1"/>
    <wne:hash wne:val="647241443"/>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mailMerge>
    <w:mainDocumentType w:val="formLetters"/>
    <w:linkToQuery/>
    <w:dataType w:val="native"/>
    <w:connectString w:val="Provider=Microsoft.ACE.OLEDB.12.0;User ID=Admin;Data Source=C:\Users\karen\Desktop\school info.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
    <w:activeRecord w:val="-1"/>
    <w:odso>
      <w:udl w:val="Provider=Microsoft.ACE.OLEDB.12.0;User ID=Admin;Data Source=C:\Users\karen\Desktop\school info.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2"/>
    </w:odso>
  </w:mailMerg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B38"/>
    <w:rsid w:val="00002B1B"/>
    <w:rsid w:val="00006329"/>
    <w:rsid w:val="00010A32"/>
    <w:rsid w:val="000152BA"/>
    <w:rsid w:val="00023ADF"/>
    <w:rsid w:val="000253D3"/>
    <w:rsid w:val="00030967"/>
    <w:rsid w:val="000355B7"/>
    <w:rsid w:val="00041D57"/>
    <w:rsid w:val="000540F1"/>
    <w:rsid w:val="00055348"/>
    <w:rsid w:val="00057477"/>
    <w:rsid w:val="0006416B"/>
    <w:rsid w:val="00067D72"/>
    <w:rsid w:val="00073F00"/>
    <w:rsid w:val="00076872"/>
    <w:rsid w:val="00083E1C"/>
    <w:rsid w:val="000861E8"/>
    <w:rsid w:val="000873F5"/>
    <w:rsid w:val="00087CAF"/>
    <w:rsid w:val="000907A0"/>
    <w:rsid w:val="00090C81"/>
    <w:rsid w:val="0009146D"/>
    <w:rsid w:val="000A1124"/>
    <w:rsid w:val="000A2CB2"/>
    <w:rsid w:val="000A5919"/>
    <w:rsid w:val="000A5D4C"/>
    <w:rsid w:val="000B088C"/>
    <w:rsid w:val="000C0E56"/>
    <w:rsid w:val="000C5926"/>
    <w:rsid w:val="000C6618"/>
    <w:rsid w:val="000C71D7"/>
    <w:rsid w:val="000D0735"/>
    <w:rsid w:val="000D09A5"/>
    <w:rsid w:val="000D5D18"/>
    <w:rsid w:val="000F0B7C"/>
    <w:rsid w:val="000F66A9"/>
    <w:rsid w:val="00100F8A"/>
    <w:rsid w:val="00103CA2"/>
    <w:rsid w:val="001052E3"/>
    <w:rsid w:val="00105AB5"/>
    <w:rsid w:val="00114B72"/>
    <w:rsid w:val="00117AA9"/>
    <w:rsid w:val="00137181"/>
    <w:rsid w:val="00145496"/>
    <w:rsid w:val="00155668"/>
    <w:rsid w:val="00163B49"/>
    <w:rsid w:val="00165055"/>
    <w:rsid w:val="00181E83"/>
    <w:rsid w:val="00185B2C"/>
    <w:rsid w:val="0019494F"/>
    <w:rsid w:val="00195AAE"/>
    <w:rsid w:val="001A564D"/>
    <w:rsid w:val="001C0F9E"/>
    <w:rsid w:val="001C1822"/>
    <w:rsid w:val="001D2BEB"/>
    <w:rsid w:val="001E01D7"/>
    <w:rsid w:val="001E349C"/>
    <w:rsid w:val="001E3E50"/>
    <w:rsid w:val="001E4646"/>
    <w:rsid w:val="001F2459"/>
    <w:rsid w:val="002004CC"/>
    <w:rsid w:val="0020082B"/>
    <w:rsid w:val="002225DB"/>
    <w:rsid w:val="0022326A"/>
    <w:rsid w:val="002338C3"/>
    <w:rsid w:val="00235CA5"/>
    <w:rsid w:val="00241B4B"/>
    <w:rsid w:val="00246718"/>
    <w:rsid w:val="00251D4F"/>
    <w:rsid w:val="0025328E"/>
    <w:rsid w:val="00255203"/>
    <w:rsid w:val="00257149"/>
    <w:rsid w:val="0026123D"/>
    <w:rsid w:val="00264397"/>
    <w:rsid w:val="002844E1"/>
    <w:rsid w:val="00285B52"/>
    <w:rsid w:val="002901D2"/>
    <w:rsid w:val="00291C92"/>
    <w:rsid w:val="0029249F"/>
    <w:rsid w:val="00294854"/>
    <w:rsid w:val="002A313B"/>
    <w:rsid w:val="002A4278"/>
    <w:rsid w:val="002A4A3D"/>
    <w:rsid w:val="002B1F7B"/>
    <w:rsid w:val="002B2293"/>
    <w:rsid w:val="002B3150"/>
    <w:rsid w:val="002B5359"/>
    <w:rsid w:val="002B5BF0"/>
    <w:rsid w:val="002C2C92"/>
    <w:rsid w:val="002C3A9A"/>
    <w:rsid w:val="002C4420"/>
    <w:rsid w:val="002C612F"/>
    <w:rsid w:val="002D0FED"/>
    <w:rsid w:val="002D2917"/>
    <w:rsid w:val="002D31E1"/>
    <w:rsid w:val="002D71E1"/>
    <w:rsid w:val="002E0C5D"/>
    <w:rsid w:val="002E49DF"/>
    <w:rsid w:val="002E4B97"/>
    <w:rsid w:val="002E512F"/>
    <w:rsid w:val="002F1F43"/>
    <w:rsid w:val="002F20CE"/>
    <w:rsid w:val="002F217F"/>
    <w:rsid w:val="002F4079"/>
    <w:rsid w:val="00300A38"/>
    <w:rsid w:val="003014E3"/>
    <w:rsid w:val="0030597A"/>
    <w:rsid w:val="00310165"/>
    <w:rsid w:val="0031360D"/>
    <w:rsid w:val="003148BC"/>
    <w:rsid w:val="00317B54"/>
    <w:rsid w:val="00322671"/>
    <w:rsid w:val="003365C3"/>
    <w:rsid w:val="00344AD8"/>
    <w:rsid w:val="00347BAF"/>
    <w:rsid w:val="00350572"/>
    <w:rsid w:val="0036563C"/>
    <w:rsid w:val="0037468D"/>
    <w:rsid w:val="00375DB0"/>
    <w:rsid w:val="00380580"/>
    <w:rsid w:val="00382DC8"/>
    <w:rsid w:val="003938E9"/>
    <w:rsid w:val="00395119"/>
    <w:rsid w:val="003A7C69"/>
    <w:rsid w:val="003B1284"/>
    <w:rsid w:val="003B441C"/>
    <w:rsid w:val="003D0279"/>
    <w:rsid w:val="003D59DC"/>
    <w:rsid w:val="003D654D"/>
    <w:rsid w:val="003E1086"/>
    <w:rsid w:val="003E1D2B"/>
    <w:rsid w:val="003E1FEC"/>
    <w:rsid w:val="003E254A"/>
    <w:rsid w:val="003E4381"/>
    <w:rsid w:val="003E5623"/>
    <w:rsid w:val="004003BA"/>
    <w:rsid w:val="00401DA9"/>
    <w:rsid w:val="0040360D"/>
    <w:rsid w:val="0041079B"/>
    <w:rsid w:val="0041409F"/>
    <w:rsid w:val="0042014F"/>
    <w:rsid w:val="00422C95"/>
    <w:rsid w:val="004273E3"/>
    <w:rsid w:val="00436588"/>
    <w:rsid w:val="00436CE0"/>
    <w:rsid w:val="004375E6"/>
    <w:rsid w:val="00451C46"/>
    <w:rsid w:val="00455665"/>
    <w:rsid w:val="0045738B"/>
    <w:rsid w:val="004611B2"/>
    <w:rsid w:val="004713D7"/>
    <w:rsid w:val="00472B9A"/>
    <w:rsid w:val="004745B3"/>
    <w:rsid w:val="00476ACB"/>
    <w:rsid w:val="00484D1C"/>
    <w:rsid w:val="00487ABA"/>
    <w:rsid w:val="0049180C"/>
    <w:rsid w:val="00493125"/>
    <w:rsid w:val="0049647A"/>
    <w:rsid w:val="004A0AEB"/>
    <w:rsid w:val="004A1D44"/>
    <w:rsid w:val="004A2E7A"/>
    <w:rsid w:val="004B1AD2"/>
    <w:rsid w:val="004B2709"/>
    <w:rsid w:val="004B555A"/>
    <w:rsid w:val="004B5698"/>
    <w:rsid w:val="004B6F9F"/>
    <w:rsid w:val="004C56B3"/>
    <w:rsid w:val="004D11D9"/>
    <w:rsid w:val="004E32C0"/>
    <w:rsid w:val="004E538F"/>
    <w:rsid w:val="004E6AA7"/>
    <w:rsid w:val="00513011"/>
    <w:rsid w:val="0052356E"/>
    <w:rsid w:val="00523925"/>
    <w:rsid w:val="00524685"/>
    <w:rsid w:val="00531428"/>
    <w:rsid w:val="005319A8"/>
    <w:rsid w:val="00533955"/>
    <w:rsid w:val="00536768"/>
    <w:rsid w:val="00541759"/>
    <w:rsid w:val="00550E92"/>
    <w:rsid w:val="00560E3A"/>
    <w:rsid w:val="00564472"/>
    <w:rsid w:val="00564F3E"/>
    <w:rsid w:val="00572798"/>
    <w:rsid w:val="005814B3"/>
    <w:rsid w:val="00583754"/>
    <w:rsid w:val="00590796"/>
    <w:rsid w:val="005917F5"/>
    <w:rsid w:val="005937D1"/>
    <w:rsid w:val="00593C04"/>
    <w:rsid w:val="005A628E"/>
    <w:rsid w:val="005B0F09"/>
    <w:rsid w:val="005B3828"/>
    <w:rsid w:val="005B452A"/>
    <w:rsid w:val="005B524F"/>
    <w:rsid w:val="005C2631"/>
    <w:rsid w:val="005D1C1C"/>
    <w:rsid w:val="005E6C26"/>
    <w:rsid w:val="00604465"/>
    <w:rsid w:val="00605AB2"/>
    <w:rsid w:val="00616E85"/>
    <w:rsid w:val="00617B83"/>
    <w:rsid w:val="00624F31"/>
    <w:rsid w:val="00632DC0"/>
    <w:rsid w:val="006339C2"/>
    <w:rsid w:val="0063776F"/>
    <w:rsid w:val="006378E5"/>
    <w:rsid w:val="00642998"/>
    <w:rsid w:val="00642C43"/>
    <w:rsid w:val="00643A47"/>
    <w:rsid w:val="00644627"/>
    <w:rsid w:val="00661625"/>
    <w:rsid w:val="00664B76"/>
    <w:rsid w:val="0067433B"/>
    <w:rsid w:val="0067730B"/>
    <w:rsid w:val="006915B8"/>
    <w:rsid w:val="00692047"/>
    <w:rsid w:val="006A5C4B"/>
    <w:rsid w:val="006A6AE1"/>
    <w:rsid w:val="006A75EC"/>
    <w:rsid w:val="006B0489"/>
    <w:rsid w:val="006B7A43"/>
    <w:rsid w:val="006C64DD"/>
    <w:rsid w:val="006D241F"/>
    <w:rsid w:val="006E1C48"/>
    <w:rsid w:val="006E2164"/>
    <w:rsid w:val="006E517B"/>
    <w:rsid w:val="006E6C3B"/>
    <w:rsid w:val="006F1582"/>
    <w:rsid w:val="006F2620"/>
    <w:rsid w:val="006F6E24"/>
    <w:rsid w:val="0070076A"/>
    <w:rsid w:val="00710390"/>
    <w:rsid w:val="00712E5A"/>
    <w:rsid w:val="00715013"/>
    <w:rsid w:val="00715AD0"/>
    <w:rsid w:val="007166DB"/>
    <w:rsid w:val="007265E2"/>
    <w:rsid w:val="00733062"/>
    <w:rsid w:val="00737D06"/>
    <w:rsid w:val="0075113C"/>
    <w:rsid w:val="00753CFB"/>
    <w:rsid w:val="00755699"/>
    <w:rsid w:val="00757889"/>
    <w:rsid w:val="00762D66"/>
    <w:rsid w:val="007671F7"/>
    <w:rsid w:val="00767E42"/>
    <w:rsid w:val="00775637"/>
    <w:rsid w:val="00775F0C"/>
    <w:rsid w:val="00786533"/>
    <w:rsid w:val="0079185F"/>
    <w:rsid w:val="00794751"/>
    <w:rsid w:val="00796A71"/>
    <w:rsid w:val="007A62DF"/>
    <w:rsid w:val="007A69B0"/>
    <w:rsid w:val="007B0AD0"/>
    <w:rsid w:val="007B5E94"/>
    <w:rsid w:val="007C7096"/>
    <w:rsid w:val="007D19FF"/>
    <w:rsid w:val="007D3DF6"/>
    <w:rsid w:val="007D6E76"/>
    <w:rsid w:val="007E0ABE"/>
    <w:rsid w:val="007F549B"/>
    <w:rsid w:val="00807B3E"/>
    <w:rsid w:val="0082644B"/>
    <w:rsid w:val="00842327"/>
    <w:rsid w:val="00842529"/>
    <w:rsid w:val="008441BA"/>
    <w:rsid w:val="0084691A"/>
    <w:rsid w:val="008475FF"/>
    <w:rsid w:val="00850B15"/>
    <w:rsid w:val="00864FCA"/>
    <w:rsid w:val="00872572"/>
    <w:rsid w:val="008759DA"/>
    <w:rsid w:val="00876B34"/>
    <w:rsid w:val="0088001D"/>
    <w:rsid w:val="00882423"/>
    <w:rsid w:val="00883C3D"/>
    <w:rsid w:val="008848A3"/>
    <w:rsid w:val="008929A9"/>
    <w:rsid w:val="00892D78"/>
    <w:rsid w:val="00893A92"/>
    <w:rsid w:val="008945FC"/>
    <w:rsid w:val="00896F10"/>
    <w:rsid w:val="008B1159"/>
    <w:rsid w:val="008C619C"/>
    <w:rsid w:val="008D00D6"/>
    <w:rsid w:val="008D05EB"/>
    <w:rsid w:val="008D09E1"/>
    <w:rsid w:val="008D25CB"/>
    <w:rsid w:val="008D3DC8"/>
    <w:rsid w:val="008D4929"/>
    <w:rsid w:val="008D61A5"/>
    <w:rsid w:val="008D764C"/>
    <w:rsid w:val="008E5EF2"/>
    <w:rsid w:val="008E7F16"/>
    <w:rsid w:val="008F1B9C"/>
    <w:rsid w:val="008F2112"/>
    <w:rsid w:val="00904A6E"/>
    <w:rsid w:val="009051D6"/>
    <w:rsid w:val="00905E8B"/>
    <w:rsid w:val="00915191"/>
    <w:rsid w:val="00941199"/>
    <w:rsid w:val="0094250A"/>
    <w:rsid w:val="00945710"/>
    <w:rsid w:val="00945B2A"/>
    <w:rsid w:val="00951ADF"/>
    <w:rsid w:val="009522A4"/>
    <w:rsid w:val="00953A0A"/>
    <w:rsid w:val="00955510"/>
    <w:rsid w:val="00956830"/>
    <w:rsid w:val="009620BD"/>
    <w:rsid w:val="0098031E"/>
    <w:rsid w:val="00986C3B"/>
    <w:rsid w:val="00987EB6"/>
    <w:rsid w:val="009955BF"/>
    <w:rsid w:val="009A39F6"/>
    <w:rsid w:val="009B01FE"/>
    <w:rsid w:val="009C5948"/>
    <w:rsid w:val="009C67E7"/>
    <w:rsid w:val="009C73D5"/>
    <w:rsid w:val="009D05E8"/>
    <w:rsid w:val="009D22AC"/>
    <w:rsid w:val="009D569B"/>
    <w:rsid w:val="009E05E2"/>
    <w:rsid w:val="009E1C17"/>
    <w:rsid w:val="009E220A"/>
    <w:rsid w:val="009E7D89"/>
    <w:rsid w:val="009F2857"/>
    <w:rsid w:val="009F6AE5"/>
    <w:rsid w:val="00A026C9"/>
    <w:rsid w:val="00A15AB6"/>
    <w:rsid w:val="00A34BC3"/>
    <w:rsid w:val="00A364BD"/>
    <w:rsid w:val="00A368E9"/>
    <w:rsid w:val="00A44720"/>
    <w:rsid w:val="00A4582A"/>
    <w:rsid w:val="00A51F94"/>
    <w:rsid w:val="00A5511E"/>
    <w:rsid w:val="00A56D9E"/>
    <w:rsid w:val="00A609C1"/>
    <w:rsid w:val="00A625DE"/>
    <w:rsid w:val="00A6271C"/>
    <w:rsid w:val="00A67E8B"/>
    <w:rsid w:val="00A74ED9"/>
    <w:rsid w:val="00A85ACE"/>
    <w:rsid w:val="00A9064D"/>
    <w:rsid w:val="00AA1260"/>
    <w:rsid w:val="00AA624E"/>
    <w:rsid w:val="00AB2052"/>
    <w:rsid w:val="00AB34A0"/>
    <w:rsid w:val="00AC19C7"/>
    <w:rsid w:val="00AC4F75"/>
    <w:rsid w:val="00AC5D52"/>
    <w:rsid w:val="00AD1188"/>
    <w:rsid w:val="00AD2860"/>
    <w:rsid w:val="00AF73E0"/>
    <w:rsid w:val="00AF7A2F"/>
    <w:rsid w:val="00AF7B50"/>
    <w:rsid w:val="00AF7C8D"/>
    <w:rsid w:val="00B13CBF"/>
    <w:rsid w:val="00B164EA"/>
    <w:rsid w:val="00B2683F"/>
    <w:rsid w:val="00B357A2"/>
    <w:rsid w:val="00B56351"/>
    <w:rsid w:val="00B630DA"/>
    <w:rsid w:val="00B65953"/>
    <w:rsid w:val="00B71BAE"/>
    <w:rsid w:val="00B743FE"/>
    <w:rsid w:val="00B81FA9"/>
    <w:rsid w:val="00B90875"/>
    <w:rsid w:val="00B96EAC"/>
    <w:rsid w:val="00BA4862"/>
    <w:rsid w:val="00BA665F"/>
    <w:rsid w:val="00BB4F26"/>
    <w:rsid w:val="00BC19D5"/>
    <w:rsid w:val="00BC2DAC"/>
    <w:rsid w:val="00BC6925"/>
    <w:rsid w:val="00BE25F0"/>
    <w:rsid w:val="00BE7A24"/>
    <w:rsid w:val="00BF2223"/>
    <w:rsid w:val="00BF4868"/>
    <w:rsid w:val="00C04999"/>
    <w:rsid w:val="00C16BE8"/>
    <w:rsid w:val="00C21B9B"/>
    <w:rsid w:val="00C22FBC"/>
    <w:rsid w:val="00C42DCD"/>
    <w:rsid w:val="00C435F6"/>
    <w:rsid w:val="00C50C19"/>
    <w:rsid w:val="00C54703"/>
    <w:rsid w:val="00C6015C"/>
    <w:rsid w:val="00C61061"/>
    <w:rsid w:val="00C61629"/>
    <w:rsid w:val="00C63F18"/>
    <w:rsid w:val="00C644E9"/>
    <w:rsid w:val="00C6688E"/>
    <w:rsid w:val="00C703EB"/>
    <w:rsid w:val="00C737A6"/>
    <w:rsid w:val="00C8559E"/>
    <w:rsid w:val="00C900C8"/>
    <w:rsid w:val="00CA3F29"/>
    <w:rsid w:val="00CA6D65"/>
    <w:rsid w:val="00CB5F3D"/>
    <w:rsid w:val="00CC1090"/>
    <w:rsid w:val="00CD532B"/>
    <w:rsid w:val="00CE101F"/>
    <w:rsid w:val="00CE2611"/>
    <w:rsid w:val="00CE4E87"/>
    <w:rsid w:val="00CF0158"/>
    <w:rsid w:val="00CF36AF"/>
    <w:rsid w:val="00CF5A15"/>
    <w:rsid w:val="00D01203"/>
    <w:rsid w:val="00D01F5C"/>
    <w:rsid w:val="00D27E74"/>
    <w:rsid w:val="00D308D6"/>
    <w:rsid w:val="00D30E4C"/>
    <w:rsid w:val="00D32B28"/>
    <w:rsid w:val="00D334CC"/>
    <w:rsid w:val="00D4452C"/>
    <w:rsid w:val="00D446A5"/>
    <w:rsid w:val="00D46A5D"/>
    <w:rsid w:val="00D5023C"/>
    <w:rsid w:val="00D50908"/>
    <w:rsid w:val="00D54484"/>
    <w:rsid w:val="00D55952"/>
    <w:rsid w:val="00D70488"/>
    <w:rsid w:val="00D7161C"/>
    <w:rsid w:val="00D725E8"/>
    <w:rsid w:val="00D76F8F"/>
    <w:rsid w:val="00D83C8C"/>
    <w:rsid w:val="00D9044C"/>
    <w:rsid w:val="00D9521F"/>
    <w:rsid w:val="00DA4A46"/>
    <w:rsid w:val="00DA6593"/>
    <w:rsid w:val="00DB4566"/>
    <w:rsid w:val="00DC7B84"/>
    <w:rsid w:val="00DD113B"/>
    <w:rsid w:val="00DD259A"/>
    <w:rsid w:val="00DD6566"/>
    <w:rsid w:val="00DD7CC3"/>
    <w:rsid w:val="00DE1250"/>
    <w:rsid w:val="00DE5A03"/>
    <w:rsid w:val="00DE74B0"/>
    <w:rsid w:val="00DF2048"/>
    <w:rsid w:val="00DF5BFE"/>
    <w:rsid w:val="00E0566C"/>
    <w:rsid w:val="00E26940"/>
    <w:rsid w:val="00E36B01"/>
    <w:rsid w:val="00E4006B"/>
    <w:rsid w:val="00E430CD"/>
    <w:rsid w:val="00E50240"/>
    <w:rsid w:val="00E50CC2"/>
    <w:rsid w:val="00E57578"/>
    <w:rsid w:val="00E60634"/>
    <w:rsid w:val="00E61A7E"/>
    <w:rsid w:val="00E61ED9"/>
    <w:rsid w:val="00E61F7A"/>
    <w:rsid w:val="00E70F6B"/>
    <w:rsid w:val="00E768D1"/>
    <w:rsid w:val="00E83E1A"/>
    <w:rsid w:val="00E94CAA"/>
    <w:rsid w:val="00EA0D03"/>
    <w:rsid w:val="00EA1F7F"/>
    <w:rsid w:val="00EB23C5"/>
    <w:rsid w:val="00EB3AE4"/>
    <w:rsid w:val="00EB7727"/>
    <w:rsid w:val="00EC1177"/>
    <w:rsid w:val="00ED1FA8"/>
    <w:rsid w:val="00ED2457"/>
    <w:rsid w:val="00ED496D"/>
    <w:rsid w:val="00ED7446"/>
    <w:rsid w:val="00ED7556"/>
    <w:rsid w:val="00ED7794"/>
    <w:rsid w:val="00EE3197"/>
    <w:rsid w:val="00EE4396"/>
    <w:rsid w:val="00EE7705"/>
    <w:rsid w:val="00EF2938"/>
    <w:rsid w:val="00EF45A9"/>
    <w:rsid w:val="00F034A5"/>
    <w:rsid w:val="00F06D9F"/>
    <w:rsid w:val="00F11FC0"/>
    <w:rsid w:val="00F15CDD"/>
    <w:rsid w:val="00F17976"/>
    <w:rsid w:val="00F24613"/>
    <w:rsid w:val="00F252EF"/>
    <w:rsid w:val="00F34F78"/>
    <w:rsid w:val="00F41E94"/>
    <w:rsid w:val="00F45003"/>
    <w:rsid w:val="00F477FC"/>
    <w:rsid w:val="00F61EBE"/>
    <w:rsid w:val="00F744AE"/>
    <w:rsid w:val="00F84A5B"/>
    <w:rsid w:val="00F909B3"/>
    <w:rsid w:val="00F95E81"/>
    <w:rsid w:val="00FA510A"/>
    <w:rsid w:val="00FA6A0C"/>
    <w:rsid w:val="00FB28D0"/>
    <w:rsid w:val="00FE1FBB"/>
    <w:rsid w:val="00FE53E2"/>
    <w:rsid w:val="00FE5752"/>
    <w:rsid w:val="00FF5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005C9E"/>
  <w15:docId w15:val="{9540F44F-A33F-4229-980C-1376BD17F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D03"/>
  </w:style>
  <w:style w:type="paragraph" w:styleId="Heading3">
    <w:name w:val="heading 3"/>
    <w:basedOn w:val="Normal"/>
    <w:next w:val="Normal"/>
    <w:link w:val="Heading3Char"/>
    <w:qFormat/>
    <w:rsid w:val="00642998"/>
    <w:pPr>
      <w:keepNext/>
      <w:tabs>
        <w:tab w:val="left" w:pos="-720"/>
      </w:tabs>
      <w:suppressAutoHyphens/>
      <w:spacing w:line="260" w:lineRule="exact"/>
      <w:outlineLvl w:val="2"/>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5AAE"/>
    <w:rPr>
      <w:color w:val="0000FF" w:themeColor="hyperlink"/>
      <w:u w:val="single"/>
    </w:rPr>
  </w:style>
  <w:style w:type="paragraph" w:styleId="ListParagraph">
    <w:name w:val="List Paragraph"/>
    <w:basedOn w:val="Normal"/>
    <w:uiPriority w:val="34"/>
    <w:qFormat/>
    <w:rsid w:val="003D654D"/>
    <w:pPr>
      <w:ind w:left="720"/>
      <w:contextualSpacing/>
    </w:pPr>
  </w:style>
  <w:style w:type="paragraph" w:styleId="Header">
    <w:name w:val="header"/>
    <w:basedOn w:val="Normal"/>
    <w:link w:val="HeaderChar"/>
    <w:uiPriority w:val="99"/>
    <w:unhideWhenUsed/>
    <w:rsid w:val="00624F31"/>
    <w:pPr>
      <w:tabs>
        <w:tab w:val="center" w:pos="4680"/>
        <w:tab w:val="right" w:pos="9360"/>
      </w:tabs>
    </w:pPr>
  </w:style>
  <w:style w:type="character" w:customStyle="1" w:styleId="HeaderChar">
    <w:name w:val="Header Char"/>
    <w:basedOn w:val="DefaultParagraphFont"/>
    <w:link w:val="Header"/>
    <w:uiPriority w:val="99"/>
    <w:rsid w:val="00624F31"/>
  </w:style>
  <w:style w:type="paragraph" w:styleId="Footer">
    <w:name w:val="footer"/>
    <w:basedOn w:val="Normal"/>
    <w:link w:val="FooterChar"/>
    <w:uiPriority w:val="99"/>
    <w:unhideWhenUsed/>
    <w:rsid w:val="00624F31"/>
    <w:pPr>
      <w:tabs>
        <w:tab w:val="center" w:pos="4680"/>
        <w:tab w:val="right" w:pos="9360"/>
      </w:tabs>
    </w:pPr>
  </w:style>
  <w:style w:type="character" w:customStyle="1" w:styleId="FooterChar">
    <w:name w:val="Footer Char"/>
    <w:basedOn w:val="DefaultParagraphFont"/>
    <w:link w:val="Footer"/>
    <w:uiPriority w:val="99"/>
    <w:rsid w:val="00624F31"/>
  </w:style>
  <w:style w:type="character" w:styleId="Strong">
    <w:name w:val="Strong"/>
    <w:basedOn w:val="DefaultParagraphFont"/>
    <w:uiPriority w:val="22"/>
    <w:qFormat/>
    <w:rsid w:val="003E4381"/>
    <w:rPr>
      <w:b/>
      <w:bCs/>
    </w:rPr>
  </w:style>
  <w:style w:type="character" w:customStyle="1" w:styleId="apple-converted-space">
    <w:name w:val="apple-converted-space"/>
    <w:basedOn w:val="DefaultParagraphFont"/>
    <w:rsid w:val="003E4381"/>
  </w:style>
  <w:style w:type="paragraph" w:customStyle="1" w:styleId="ablock1">
    <w:name w:val="ablock1"/>
    <w:basedOn w:val="Normal"/>
    <w:rsid w:val="000D0735"/>
    <w:pPr>
      <w:spacing w:before="100" w:beforeAutospacing="1" w:after="100" w:afterAutospacing="1"/>
    </w:pPr>
    <w:rPr>
      <w:rFonts w:ascii="Times New Roman" w:eastAsia="Times New Roman" w:hAnsi="Times New Roman" w:cs="Times New Roman"/>
      <w:sz w:val="24"/>
      <w:szCs w:val="24"/>
    </w:rPr>
  </w:style>
  <w:style w:type="paragraph" w:customStyle="1" w:styleId="ablock2">
    <w:name w:val="ablock2"/>
    <w:basedOn w:val="Normal"/>
    <w:rsid w:val="000D0735"/>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6271C"/>
    <w:rPr>
      <w:rFonts w:ascii="Tahoma" w:hAnsi="Tahoma" w:cs="Tahoma"/>
      <w:sz w:val="16"/>
      <w:szCs w:val="16"/>
    </w:rPr>
  </w:style>
  <w:style w:type="character" w:customStyle="1" w:styleId="BalloonTextChar">
    <w:name w:val="Balloon Text Char"/>
    <w:basedOn w:val="DefaultParagraphFont"/>
    <w:link w:val="BalloonText"/>
    <w:uiPriority w:val="99"/>
    <w:semiHidden/>
    <w:rsid w:val="00A6271C"/>
    <w:rPr>
      <w:rFonts w:ascii="Tahoma" w:hAnsi="Tahoma" w:cs="Tahoma"/>
      <w:sz w:val="16"/>
      <w:szCs w:val="16"/>
    </w:rPr>
  </w:style>
  <w:style w:type="table" w:styleId="TableGrid">
    <w:name w:val="Table Grid"/>
    <w:basedOn w:val="TableNormal"/>
    <w:uiPriority w:val="59"/>
    <w:rsid w:val="00F34F7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642998"/>
    <w:rPr>
      <w:rFonts w:ascii="Times New Roman" w:eastAsia="Times New Roman" w:hAnsi="Times New Roman" w:cs="Times New Roman"/>
      <w:b/>
      <w:sz w:val="24"/>
      <w:szCs w:val="20"/>
      <w:u w:val="single"/>
    </w:rPr>
  </w:style>
  <w:style w:type="paragraph" w:styleId="BodyText">
    <w:name w:val="Body Text"/>
    <w:basedOn w:val="Normal"/>
    <w:link w:val="BodyTextChar"/>
    <w:rsid w:val="00642998"/>
    <w:pPr>
      <w:tabs>
        <w:tab w:val="left" w:pos="-720"/>
      </w:tabs>
      <w:suppressAutoHyphens/>
      <w:spacing w:line="260" w:lineRule="exact"/>
    </w:pPr>
    <w:rPr>
      <w:rFonts w:ascii="Times New Roman" w:eastAsia="Times New Roman" w:hAnsi="Times New Roman" w:cs="Times New Roman"/>
      <w:i/>
      <w:sz w:val="24"/>
      <w:szCs w:val="20"/>
    </w:rPr>
  </w:style>
  <w:style w:type="character" w:customStyle="1" w:styleId="BodyTextChar">
    <w:name w:val="Body Text Char"/>
    <w:basedOn w:val="DefaultParagraphFont"/>
    <w:link w:val="BodyText"/>
    <w:rsid w:val="00642998"/>
    <w:rPr>
      <w:rFonts w:ascii="Times New Roman" w:eastAsia="Times New Roman" w:hAnsi="Times New Roman" w:cs="Times New Roman"/>
      <w: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1532223">
      <w:bodyDiv w:val="1"/>
      <w:marLeft w:val="0"/>
      <w:marRight w:val="0"/>
      <w:marTop w:val="0"/>
      <w:marBottom w:val="0"/>
      <w:divBdr>
        <w:top w:val="none" w:sz="0" w:space="0" w:color="auto"/>
        <w:left w:val="none" w:sz="0" w:space="0" w:color="auto"/>
        <w:bottom w:val="none" w:sz="0" w:space="0" w:color="auto"/>
        <w:right w:val="none" w:sz="0" w:space="0" w:color="auto"/>
      </w:divBdr>
    </w:div>
    <w:div w:id="157235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rec.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crec.gov" TargetMode="External"/><Relationship Id="rId4" Type="http://schemas.openxmlformats.org/officeDocument/2006/relationships/settings" Target="settings.xml"/><Relationship Id="rId9" Type="http://schemas.openxmlformats.org/officeDocument/2006/relationships/hyperlink" Target="mailto:educ@ncrec.gov"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C:\Users\karen\Desktop\school%20info.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4ABF8-10CF-4224-A858-CB9BB8030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1494</TotalTime>
  <Pages>9</Pages>
  <Words>3994</Words>
  <Characters>22769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Burt</dc:creator>
  <cp:lastModifiedBy>Karen Berry</cp:lastModifiedBy>
  <cp:revision>20</cp:revision>
  <cp:lastPrinted>2017-03-30T13:57:00Z</cp:lastPrinted>
  <dcterms:created xsi:type="dcterms:W3CDTF">2020-06-03T17:00:00Z</dcterms:created>
  <dcterms:modified xsi:type="dcterms:W3CDTF">2020-06-06T21:30:00Z</dcterms:modified>
</cp:coreProperties>
</file>